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321" w:rsidRPr="00190321" w:rsidRDefault="00190321" w:rsidP="00190321">
      <w:pPr>
        <w:jc w:val="center"/>
        <w:rPr>
          <w:rFonts w:ascii="Times New Roman" w:hAnsi="Times New Roman"/>
          <w:b/>
          <w:caps/>
          <w:sz w:val="28"/>
          <w:lang w:val="ru-RU"/>
        </w:rPr>
      </w:pPr>
      <w:r>
        <w:rPr>
          <w:rFonts w:ascii="Times New Roman" w:hAnsi="Times New Roman"/>
          <w:b/>
          <w:caps/>
          <w:noProof/>
          <w:sz w:val="28"/>
        </w:rPr>
        <w:drawing>
          <wp:anchor distT="0" distB="0" distL="114300" distR="114300" simplePos="0" relativeHeight="251659264" behindDoc="1" locked="0" layoutInCell="1" allowOverlap="1" wp14:anchorId="2D2005DA" wp14:editId="408D360A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0" b="0"/>
            <wp:wrapTight wrapText="bothSides" distL="114300" distR="114300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 l="17177" t="5765" r="13073" b="-1"/>
                    <a:stretch/>
                  </pic:blipFill>
                  <pic:spPr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0321">
        <w:rPr>
          <w:rFonts w:ascii="Times New Roman" w:hAnsi="Times New Roman"/>
          <w:b/>
          <w:caps/>
          <w:sz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:rsidR="00190321" w:rsidRDefault="00190321" w:rsidP="00190321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«Череповецкий многопрофильный колледж»  </w:t>
      </w:r>
    </w:p>
    <w:p w:rsidR="00190321" w:rsidRDefault="00190321" w:rsidP="00190321">
      <w:pPr>
        <w:jc w:val="center"/>
        <w:rPr>
          <w:rFonts w:ascii="Times New Roman" w:hAnsi="Times New Roman"/>
          <w:b/>
          <w:sz w:val="28"/>
        </w:rPr>
      </w:pPr>
    </w:p>
    <w:p w:rsidR="00190321" w:rsidRDefault="00190321" w:rsidP="00190321">
      <w:pPr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51"/>
      </w:tblGrid>
      <w:tr w:rsidR="00190321" w:rsidRPr="00190321" w:rsidTr="00C55C25"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321" w:rsidRPr="00190321" w:rsidRDefault="00190321" w:rsidP="00C55C25">
            <w:pPr>
              <w:rPr>
                <w:rFonts w:ascii="Times New Roman" w:hAnsi="Times New Roman"/>
                <w:lang w:val="ru-RU"/>
              </w:rPr>
            </w:pPr>
            <w:r w:rsidRPr="00190321">
              <w:rPr>
                <w:rFonts w:ascii="Times New Roman" w:hAnsi="Times New Roman"/>
                <w:lang w:val="ru-RU"/>
              </w:rPr>
              <w:t xml:space="preserve">Введена в действие приказом директора </w:t>
            </w:r>
          </w:p>
          <w:p w:rsidR="00190321" w:rsidRPr="00190321" w:rsidRDefault="00190321" w:rsidP="00C55C25">
            <w:pPr>
              <w:rPr>
                <w:rFonts w:ascii="Times New Roman" w:hAnsi="Times New Roman"/>
                <w:lang w:val="ru-RU"/>
              </w:rPr>
            </w:pPr>
            <w:r w:rsidRPr="00190321">
              <w:rPr>
                <w:rFonts w:ascii="Times New Roman" w:hAnsi="Times New Roman"/>
                <w:lang w:val="ru-RU"/>
              </w:rPr>
              <w:t xml:space="preserve">№ </w:t>
            </w:r>
            <w:r w:rsidRPr="00190321">
              <w:rPr>
                <w:rFonts w:ascii="Times New Roman" w:hAnsi="Times New Roman"/>
                <w:u w:val="single"/>
                <w:lang w:val="ru-RU"/>
              </w:rPr>
              <w:t>325</w:t>
            </w:r>
            <w:r w:rsidRPr="00190321">
              <w:rPr>
                <w:rFonts w:ascii="Times New Roman" w:hAnsi="Times New Roman"/>
                <w:lang w:val="ru-RU"/>
              </w:rPr>
              <w:t xml:space="preserve"> от «</w:t>
            </w:r>
            <w:r w:rsidRPr="00190321">
              <w:rPr>
                <w:rFonts w:ascii="Times New Roman" w:hAnsi="Times New Roman"/>
                <w:u w:val="single"/>
                <w:lang w:val="ru-RU"/>
              </w:rPr>
              <w:t>21</w:t>
            </w:r>
            <w:r w:rsidRPr="00190321">
              <w:rPr>
                <w:rFonts w:ascii="Times New Roman" w:hAnsi="Times New Roman"/>
                <w:lang w:val="ru-RU"/>
              </w:rPr>
              <w:t xml:space="preserve">» </w:t>
            </w:r>
            <w:r w:rsidRPr="00190321">
              <w:rPr>
                <w:rFonts w:ascii="Times New Roman" w:hAnsi="Times New Roman"/>
                <w:u w:val="single"/>
                <w:lang w:val="ru-RU"/>
              </w:rPr>
              <w:t>июня</w:t>
            </w:r>
            <w:r w:rsidRPr="00190321">
              <w:rPr>
                <w:rFonts w:ascii="Times New Roman" w:hAnsi="Times New Roman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321" w:rsidRPr="00190321" w:rsidRDefault="00190321" w:rsidP="00C55C25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190321" w:rsidRPr="00190321" w:rsidRDefault="00190321" w:rsidP="00190321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190321" w:rsidRPr="00190321" w:rsidRDefault="00190321" w:rsidP="00190321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190321" w:rsidRPr="00190321" w:rsidRDefault="00190321" w:rsidP="00190321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190321" w:rsidRPr="00190321" w:rsidRDefault="00190321" w:rsidP="00190321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190321" w:rsidRPr="00190321" w:rsidRDefault="00190321" w:rsidP="00190321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190321" w:rsidRPr="00190321" w:rsidRDefault="00190321" w:rsidP="00190321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190321" w:rsidRPr="00190321" w:rsidRDefault="00190321" w:rsidP="00190321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190321" w:rsidRPr="00190321" w:rsidRDefault="00190321" w:rsidP="00190321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190321" w:rsidRPr="00190321" w:rsidRDefault="00190321" w:rsidP="00190321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190321" w:rsidRPr="00190321" w:rsidRDefault="00190321" w:rsidP="00190321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190321" w:rsidRPr="00190321" w:rsidRDefault="00190321" w:rsidP="00190321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190321" w:rsidRPr="00190321" w:rsidRDefault="00190321" w:rsidP="00190321">
      <w:pPr>
        <w:jc w:val="center"/>
        <w:rPr>
          <w:rFonts w:ascii="Times New Roman" w:hAnsi="Times New Roman"/>
          <w:b/>
          <w:sz w:val="28"/>
          <w:lang w:val="ru-RU"/>
        </w:rPr>
      </w:pPr>
      <w:r w:rsidRPr="00190321">
        <w:rPr>
          <w:rFonts w:ascii="Times New Roman" w:hAnsi="Times New Roman"/>
          <w:b/>
          <w:sz w:val="28"/>
          <w:lang w:val="ru-RU"/>
        </w:rPr>
        <w:t xml:space="preserve">РАБОЧАЯ ПРОГРАММА </w:t>
      </w:r>
    </w:p>
    <w:p w:rsidR="00190321" w:rsidRPr="00190321" w:rsidRDefault="00190321" w:rsidP="00190321">
      <w:pPr>
        <w:jc w:val="center"/>
        <w:rPr>
          <w:rFonts w:ascii="Times New Roman" w:hAnsi="Times New Roman"/>
          <w:b/>
          <w:sz w:val="28"/>
          <w:lang w:val="ru-RU"/>
        </w:rPr>
      </w:pPr>
      <w:r w:rsidRPr="00190321">
        <w:rPr>
          <w:rFonts w:ascii="Times New Roman" w:hAnsi="Times New Roman"/>
          <w:b/>
          <w:sz w:val="28"/>
          <w:lang w:val="ru-RU"/>
        </w:rPr>
        <w:t>ПРОФЕССИОНАЛЬНОЙ ДИСЦИПЛИНЫ</w:t>
      </w:r>
    </w:p>
    <w:p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>ОП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5</w:t>
      </w: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190321">
        <w:rPr>
          <w:rFonts w:ascii="Times New Roman Полужирный" w:hAnsi="Times New Roman Полужирный"/>
          <w:b/>
          <w:caps/>
          <w:sz w:val="28"/>
          <w:szCs w:val="28"/>
          <w:lang w:val="ru-RU"/>
        </w:rPr>
        <w:t>Основы экономики, менеджмента и маркетинга</w:t>
      </w:r>
    </w:p>
    <w:p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190321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:rsidR="00A972CE" w:rsidRPr="00A5753A" w:rsidRDefault="00A972CE" w:rsidP="00190321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190321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:rsidR="00190321" w:rsidRPr="00190321" w:rsidRDefault="00190321" w:rsidP="00190321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  <w:r w:rsidRPr="00190321">
        <w:rPr>
          <w:rFonts w:ascii="Times New Roman" w:hAnsi="Times New Roman"/>
          <w:highlight w:val="white"/>
          <w:lang w:val="ru-RU"/>
        </w:rPr>
        <w:lastRenderedPageBreak/>
        <w:t>Рабочая программа профессиональной дисциплины ОП</w:t>
      </w:r>
      <w:r>
        <w:rPr>
          <w:rFonts w:ascii="Times New Roman" w:hAnsi="Times New Roman"/>
          <w:highlight w:val="white"/>
          <w:lang w:val="ru-RU"/>
        </w:rPr>
        <w:t>Ц.05</w:t>
      </w:r>
      <w:r w:rsidRPr="00190321">
        <w:rPr>
          <w:rFonts w:ascii="Times New Roman" w:hAnsi="Times New Roman"/>
          <w:highlight w:val="white"/>
          <w:lang w:val="ru-RU"/>
        </w:rPr>
        <w:t xml:space="preserve"> </w:t>
      </w:r>
      <w:r>
        <w:rPr>
          <w:rFonts w:ascii="Times New Roman" w:hAnsi="Times New Roman"/>
          <w:lang w:val="ru-RU"/>
        </w:rPr>
        <w:t>Основы экономики, менеджмента и маркетинга</w:t>
      </w:r>
      <w:r w:rsidRPr="00190321">
        <w:rPr>
          <w:rFonts w:ascii="Times New Roman" w:hAnsi="Times New Roman"/>
          <w:highlight w:val="white"/>
          <w:lang w:val="ru-RU"/>
        </w:rPr>
        <w:t xml:space="preserve"> </w:t>
      </w:r>
      <w:proofErr w:type="gramStart"/>
      <w:r w:rsidRPr="00190321">
        <w:rPr>
          <w:rFonts w:ascii="Times New Roman" w:hAnsi="Times New Roman"/>
          <w:highlight w:val="white"/>
          <w:lang w:val="ru-RU"/>
        </w:rPr>
        <w:t>разработана  на</w:t>
      </w:r>
      <w:proofErr w:type="gramEnd"/>
      <w:r w:rsidRPr="00190321">
        <w:rPr>
          <w:rFonts w:ascii="Times New Roman" w:hAnsi="Times New Roman"/>
          <w:highlight w:val="white"/>
          <w:lang w:val="ru-RU"/>
        </w:rPr>
        <w:t xml:space="preserve">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:rsidR="00190321" w:rsidRPr="00190321" w:rsidRDefault="00190321" w:rsidP="00190321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</w:p>
    <w:p w:rsidR="00190321" w:rsidRPr="00190321" w:rsidRDefault="00190321" w:rsidP="00190321">
      <w:pPr>
        <w:ind w:firstLine="709"/>
        <w:jc w:val="both"/>
        <w:rPr>
          <w:rFonts w:ascii="Times New Roman" w:hAnsi="Times New Roman"/>
          <w:lang w:val="ru-RU"/>
        </w:rPr>
      </w:pPr>
    </w:p>
    <w:p w:rsidR="00190321" w:rsidRPr="00190321" w:rsidRDefault="00190321" w:rsidP="00190321">
      <w:pPr>
        <w:ind w:firstLine="709"/>
        <w:jc w:val="both"/>
        <w:rPr>
          <w:rFonts w:ascii="Times New Roman" w:hAnsi="Times New Roman"/>
          <w:lang w:val="ru-RU"/>
        </w:rPr>
      </w:pPr>
      <w:r w:rsidRPr="00190321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190321" w:rsidRPr="00190321" w:rsidRDefault="00190321" w:rsidP="00190321">
      <w:pPr>
        <w:ind w:firstLine="709"/>
        <w:jc w:val="both"/>
        <w:rPr>
          <w:rFonts w:ascii="Times New Roman" w:hAnsi="Times New Roman"/>
          <w:lang w:val="ru-RU"/>
        </w:rPr>
      </w:pPr>
    </w:p>
    <w:p w:rsidR="00190321" w:rsidRPr="00190321" w:rsidRDefault="00190321" w:rsidP="00190321">
      <w:pPr>
        <w:ind w:firstLine="709"/>
        <w:jc w:val="both"/>
        <w:rPr>
          <w:rFonts w:ascii="Times New Roman" w:hAnsi="Times New Roman"/>
          <w:lang w:val="ru-RU"/>
        </w:rPr>
      </w:pPr>
    </w:p>
    <w:p w:rsidR="00190321" w:rsidRPr="00190321" w:rsidRDefault="00190321" w:rsidP="00190321">
      <w:pPr>
        <w:jc w:val="both"/>
        <w:rPr>
          <w:rFonts w:ascii="Times New Roman" w:hAnsi="Times New Roman"/>
          <w:lang w:val="ru-RU"/>
        </w:rPr>
      </w:pPr>
    </w:p>
    <w:p w:rsidR="00190321" w:rsidRPr="00190321" w:rsidRDefault="00190321" w:rsidP="00190321">
      <w:pPr>
        <w:ind w:firstLine="709"/>
        <w:jc w:val="both"/>
        <w:rPr>
          <w:rFonts w:ascii="Times New Roman" w:hAnsi="Times New Roman"/>
          <w:lang w:val="ru-RU"/>
        </w:rPr>
      </w:pPr>
      <w:r w:rsidRPr="00190321">
        <w:rPr>
          <w:rFonts w:ascii="Times New Roman" w:hAnsi="Times New Roman"/>
          <w:lang w:val="ru-RU"/>
        </w:rPr>
        <w:t>Рассмотрена на заседании ПЦК</w:t>
      </w:r>
    </w:p>
    <w:p w:rsidR="00190321" w:rsidRPr="00190321" w:rsidRDefault="00190321" w:rsidP="00190321">
      <w:pPr>
        <w:ind w:firstLine="709"/>
        <w:jc w:val="both"/>
        <w:rPr>
          <w:rFonts w:ascii="Times New Roman" w:hAnsi="Times New Roman"/>
          <w:lang w:val="ru-RU"/>
        </w:rPr>
      </w:pPr>
      <w:r w:rsidRPr="00190321">
        <w:rPr>
          <w:rFonts w:ascii="Times New Roman" w:hAnsi="Times New Roman"/>
          <w:lang w:val="ru-RU"/>
        </w:rPr>
        <w:t xml:space="preserve">Протокол № </w:t>
      </w:r>
      <w:r w:rsidRPr="00190321">
        <w:rPr>
          <w:rFonts w:ascii="Times New Roman" w:hAnsi="Times New Roman"/>
          <w:u w:val="single"/>
          <w:lang w:val="ru-RU"/>
        </w:rPr>
        <w:t>16</w:t>
      </w:r>
      <w:r w:rsidRPr="00190321">
        <w:rPr>
          <w:rFonts w:ascii="Times New Roman" w:hAnsi="Times New Roman"/>
          <w:lang w:val="ru-RU"/>
        </w:rPr>
        <w:t xml:space="preserve"> от «</w:t>
      </w:r>
      <w:r w:rsidRPr="00190321">
        <w:rPr>
          <w:rFonts w:ascii="Times New Roman" w:hAnsi="Times New Roman"/>
          <w:u w:val="single"/>
          <w:lang w:val="ru-RU"/>
        </w:rPr>
        <w:t>20</w:t>
      </w:r>
      <w:r w:rsidRPr="00190321">
        <w:rPr>
          <w:rFonts w:ascii="Times New Roman" w:hAnsi="Times New Roman"/>
          <w:lang w:val="ru-RU"/>
        </w:rPr>
        <w:t xml:space="preserve">» </w:t>
      </w:r>
      <w:r w:rsidRPr="00190321">
        <w:rPr>
          <w:rFonts w:ascii="Times New Roman" w:hAnsi="Times New Roman"/>
          <w:u w:val="single"/>
          <w:lang w:val="ru-RU"/>
        </w:rPr>
        <w:t>июня</w:t>
      </w:r>
      <w:r w:rsidRPr="00190321">
        <w:rPr>
          <w:rFonts w:ascii="Times New Roman" w:hAnsi="Times New Roman"/>
          <w:lang w:val="ru-RU"/>
        </w:rPr>
        <w:t xml:space="preserve"> 20</w:t>
      </w:r>
      <w:r w:rsidRPr="00190321">
        <w:rPr>
          <w:rFonts w:ascii="Times New Roman" w:hAnsi="Times New Roman"/>
          <w:u w:val="single"/>
          <w:lang w:val="ru-RU"/>
        </w:rPr>
        <w:t>23</w:t>
      </w:r>
      <w:r w:rsidRPr="00190321">
        <w:rPr>
          <w:rFonts w:ascii="Times New Roman" w:hAnsi="Times New Roman"/>
          <w:lang w:val="ru-RU"/>
        </w:rPr>
        <w:t xml:space="preserve"> г.</w:t>
      </w:r>
    </w:p>
    <w:p w:rsidR="00190321" w:rsidRPr="00190321" w:rsidRDefault="00190321" w:rsidP="00190321">
      <w:pPr>
        <w:ind w:firstLine="709"/>
        <w:jc w:val="both"/>
        <w:rPr>
          <w:rFonts w:ascii="Times New Roman" w:hAnsi="Times New Roman"/>
          <w:lang w:val="ru-RU"/>
        </w:rPr>
      </w:pPr>
    </w:p>
    <w:p w:rsidR="00190321" w:rsidRPr="00190321" w:rsidRDefault="00190321" w:rsidP="00190321">
      <w:pPr>
        <w:ind w:firstLine="709"/>
        <w:jc w:val="both"/>
        <w:rPr>
          <w:rFonts w:ascii="Times New Roman" w:hAnsi="Times New Roman"/>
          <w:lang w:val="ru-RU"/>
        </w:rPr>
      </w:pPr>
      <w:r w:rsidRPr="00190321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:rsidR="00190321" w:rsidRPr="00190321" w:rsidRDefault="00190321" w:rsidP="00190321">
      <w:pPr>
        <w:ind w:firstLine="709"/>
        <w:jc w:val="both"/>
        <w:rPr>
          <w:rFonts w:ascii="Times New Roman" w:hAnsi="Times New Roman"/>
          <w:lang w:val="ru-RU"/>
        </w:rPr>
      </w:pPr>
      <w:r w:rsidRPr="00190321">
        <w:rPr>
          <w:rFonts w:ascii="Times New Roman" w:hAnsi="Times New Roman"/>
          <w:lang w:val="ru-RU"/>
        </w:rPr>
        <w:t xml:space="preserve">Протокол № </w:t>
      </w:r>
      <w:r w:rsidRPr="00190321">
        <w:rPr>
          <w:rFonts w:ascii="Times New Roman" w:hAnsi="Times New Roman"/>
          <w:u w:val="single"/>
          <w:lang w:val="ru-RU"/>
        </w:rPr>
        <w:t>7</w:t>
      </w:r>
      <w:r w:rsidRPr="00190321">
        <w:rPr>
          <w:rFonts w:ascii="Times New Roman" w:hAnsi="Times New Roman"/>
          <w:lang w:val="ru-RU"/>
        </w:rPr>
        <w:t xml:space="preserve"> от «</w:t>
      </w:r>
      <w:r w:rsidRPr="00190321">
        <w:rPr>
          <w:rFonts w:ascii="Times New Roman" w:hAnsi="Times New Roman"/>
          <w:u w:val="single"/>
          <w:lang w:val="ru-RU"/>
        </w:rPr>
        <w:t>21</w:t>
      </w:r>
      <w:r w:rsidRPr="00190321">
        <w:rPr>
          <w:rFonts w:ascii="Times New Roman" w:hAnsi="Times New Roman"/>
          <w:lang w:val="ru-RU"/>
        </w:rPr>
        <w:t xml:space="preserve">» </w:t>
      </w:r>
      <w:r w:rsidRPr="00190321">
        <w:rPr>
          <w:rFonts w:ascii="Times New Roman" w:hAnsi="Times New Roman"/>
          <w:u w:val="single"/>
          <w:lang w:val="ru-RU"/>
        </w:rPr>
        <w:t>июня</w:t>
      </w:r>
      <w:r w:rsidRPr="00190321">
        <w:rPr>
          <w:rFonts w:ascii="Times New Roman" w:hAnsi="Times New Roman"/>
          <w:lang w:val="ru-RU"/>
        </w:rPr>
        <w:t xml:space="preserve"> 20</w:t>
      </w:r>
      <w:r w:rsidRPr="00190321">
        <w:rPr>
          <w:rFonts w:ascii="Times New Roman" w:hAnsi="Times New Roman"/>
          <w:u w:val="single"/>
          <w:lang w:val="ru-RU"/>
        </w:rPr>
        <w:t>23</w:t>
      </w:r>
      <w:r w:rsidRPr="00190321">
        <w:rPr>
          <w:rFonts w:ascii="Times New Roman" w:hAnsi="Times New Roman"/>
          <w:lang w:val="ru-RU"/>
        </w:rPr>
        <w:t xml:space="preserve"> г.</w:t>
      </w:r>
    </w:p>
    <w:p w:rsidR="00A972CE" w:rsidRPr="004C1551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D54CF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A5753A">
        <w:rPr>
          <w:rFonts w:ascii="Times New Roman" w:hAnsi="Times New Roman"/>
          <w:lang w:val="ru-RU"/>
        </w:rPr>
        <w:t>Разработчик:</w:t>
      </w:r>
    </w:p>
    <w:p w:rsidR="00A972CE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Ерастова С.И</w:t>
      </w:r>
      <w:r w:rsidRPr="00A5753A">
        <w:rPr>
          <w:rFonts w:ascii="Times New Roman" w:hAnsi="Times New Roman"/>
          <w:lang w:val="ru-RU"/>
        </w:rPr>
        <w:t xml:space="preserve">. -  преподаватель </w:t>
      </w:r>
      <w:r>
        <w:rPr>
          <w:rFonts w:ascii="Times New Roman" w:hAnsi="Times New Roman"/>
          <w:lang w:val="ru-RU"/>
        </w:rPr>
        <w:t>высшей</w:t>
      </w:r>
      <w:r w:rsidRPr="00A5753A">
        <w:rPr>
          <w:rFonts w:ascii="Times New Roman" w:hAnsi="Times New Roman"/>
          <w:lang w:val="ru-RU"/>
        </w:rPr>
        <w:t xml:space="preserve"> квалификационной категории.</w:t>
      </w:r>
    </w:p>
    <w:p w:rsidR="00A972CE" w:rsidRP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2"/>
        <w:gridCol w:w="803"/>
      </w:tblGrid>
      <w:tr w:rsidR="00A972CE" w:rsidRPr="00B327C8" w:rsidTr="005524FA">
        <w:tc>
          <w:tcPr>
            <w:tcW w:w="8755" w:type="dxa"/>
          </w:tcPr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6</w:t>
            </w:r>
          </w:p>
          <w:p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13</w:t>
            </w:r>
          </w:p>
          <w:p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Pr="00A972CE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14</w:t>
            </w:r>
          </w:p>
        </w:tc>
      </w:tr>
    </w:tbl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Основы экономики, менеджмента и маркетинга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585AA1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:rsidR="006F32BD" w:rsidRPr="006F32BD" w:rsidRDefault="006F32BD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общепрофессиональный цикл как </w:t>
      </w:r>
      <w:proofErr w:type="spellStart"/>
      <w:r w:rsidRPr="006F32BD">
        <w:rPr>
          <w:rFonts w:ascii="Times New Roman" w:hAnsi="Times New Roman"/>
          <w:szCs w:val="28"/>
          <w:lang w:val="ru-RU"/>
        </w:rPr>
        <w:t>общеопрофессиональная</w:t>
      </w:r>
      <w:proofErr w:type="spellEnd"/>
      <w:r w:rsidRPr="006F32BD">
        <w:rPr>
          <w:rFonts w:ascii="Times New Roman" w:hAnsi="Times New Roman"/>
          <w:szCs w:val="28"/>
          <w:lang w:val="ru-RU"/>
        </w:rPr>
        <w:t xml:space="preserve"> дисциплина.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6F32BD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129"/>
        <w:gridCol w:w="3969"/>
        <w:gridCol w:w="4395"/>
      </w:tblGrid>
      <w:tr w:rsidR="00E20392" w:rsidRPr="006F32BD" w:rsidTr="00956F92">
        <w:tc>
          <w:tcPr>
            <w:tcW w:w="112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96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395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E20392" w:rsidRPr="00190321" w:rsidTr="00956F92">
        <w:tc>
          <w:tcPr>
            <w:tcW w:w="1129" w:type="dxa"/>
          </w:tcPr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ПК 1.1-1.4 </w:t>
            </w:r>
          </w:p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ПК 2.1-2.8 </w:t>
            </w:r>
          </w:p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ПК 3.1-3.7 </w:t>
            </w:r>
          </w:p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ПК 4.1-4.6 </w:t>
            </w:r>
          </w:p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ПК 5.1-5.6 </w:t>
            </w:r>
          </w:p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ПК 6.1-6.4 </w:t>
            </w:r>
          </w:p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ОК 01 </w:t>
            </w:r>
          </w:p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ОК 02 </w:t>
            </w:r>
          </w:p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ОК 03 </w:t>
            </w:r>
          </w:p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ОК 04 </w:t>
            </w:r>
          </w:p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ОК 05 </w:t>
            </w:r>
          </w:p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ОК 06 </w:t>
            </w:r>
          </w:p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ОК 07 </w:t>
            </w:r>
          </w:p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ОК 09 </w:t>
            </w:r>
          </w:p>
          <w:p w:rsidR="00E20392" w:rsidRPr="00956F92" w:rsidRDefault="00E20392" w:rsidP="00E20392">
            <w:pPr>
              <w:pStyle w:val="Default"/>
              <w:rPr>
                <w:sz w:val="20"/>
                <w:szCs w:val="20"/>
              </w:rPr>
            </w:pPr>
            <w:r w:rsidRPr="00956F92">
              <w:rPr>
                <w:b/>
                <w:bCs/>
                <w:sz w:val="20"/>
                <w:szCs w:val="20"/>
              </w:rPr>
              <w:t xml:space="preserve">ОК 10 </w:t>
            </w:r>
          </w:p>
          <w:p w:rsidR="00E20392" w:rsidRPr="00956F92" w:rsidRDefault="00E20392" w:rsidP="00E203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ОК 11 </w:t>
            </w:r>
          </w:p>
        </w:tc>
        <w:tc>
          <w:tcPr>
            <w:tcW w:w="3969" w:type="dxa"/>
          </w:tcPr>
          <w:p w:rsidR="00E20392" w:rsidRPr="00956F92" w:rsidRDefault="00E20392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>участвовать в выборе наиболее эффективной организационно</w:t>
            </w:r>
            <w:r w:rsidR="00AE764A" w:rsidRPr="00956F92">
              <w:rPr>
                <w:sz w:val="20"/>
                <w:szCs w:val="20"/>
              </w:rPr>
              <w:t>-</w:t>
            </w:r>
            <w:r w:rsidRPr="00956F92">
              <w:rPr>
                <w:sz w:val="20"/>
                <w:szCs w:val="20"/>
              </w:rPr>
              <w:t xml:space="preserve">правовой формы для деятельности организации ресторанного бизнеса, формировании пакета документов для открытия предприятия; </w:t>
            </w:r>
          </w:p>
          <w:p w:rsidR="00AE764A" w:rsidRPr="00956F92" w:rsidRDefault="00AE764A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рассчитывать и планировать основные технико-экономические показатели деятельности организации ресторанного бизнеса и </w:t>
            </w:r>
            <w:r w:rsidR="00E749BF" w:rsidRPr="00956F92">
              <w:rPr>
                <w:sz w:val="20"/>
                <w:szCs w:val="20"/>
              </w:rPr>
              <w:t>анализировать</w:t>
            </w:r>
            <w:r w:rsidRPr="00956F92">
              <w:rPr>
                <w:sz w:val="20"/>
                <w:szCs w:val="20"/>
              </w:rPr>
              <w:t xml:space="preserve"> их динамику; </w:t>
            </w:r>
          </w:p>
          <w:p w:rsidR="00E749BF" w:rsidRPr="00956F92" w:rsidRDefault="00E749BF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анализировать факторы, влияющие на хозяйственную деятельность организации; </w:t>
            </w:r>
          </w:p>
          <w:p w:rsidR="00E749BF" w:rsidRPr="00956F92" w:rsidRDefault="00E749BF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рассчитывать показатели эффективности использования ресурсов организации; </w:t>
            </w:r>
          </w:p>
          <w:p w:rsidR="00E749BF" w:rsidRPr="00956F92" w:rsidRDefault="00E749BF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проводить инвентаризацию на предприятиях питания; </w:t>
            </w:r>
          </w:p>
          <w:p w:rsidR="00E749BF" w:rsidRPr="00956F92" w:rsidRDefault="00E749BF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пользоваться нормативной документацией и оформлять и учетно-отчетную документацию (заполнять договора о материальной ответственности, доверенности на получение материальных ценностей, вести товарную книгу кладовщика, списывать товарные потери, заполнять инвентаризационную опись; </w:t>
            </w:r>
          </w:p>
          <w:p w:rsidR="00E20392" w:rsidRPr="00956F92" w:rsidRDefault="00E749BF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оформлять поступление и передачу материальных ценностей, составлять калькуляционные карточки на блюда и кондитерские изделия, документацию по контролю наличия запасов на производстве); </w:t>
            </w:r>
          </w:p>
          <w:p w:rsidR="00815293" w:rsidRPr="00956F92" w:rsidRDefault="00815293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товарных запасов и </w:t>
            </w:r>
            <w:proofErr w:type="spellStart"/>
            <w:r w:rsidRPr="00956F92">
              <w:rPr>
                <w:sz w:val="20"/>
                <w:szCs w:val="20"/>
              </w:rPr>
              <w:t>товарооборачиваемости</w:t>
            </w:r>
            <w:proofErr w:type="spellEnd"/>
            <w:r w:rsidRPr="00956F92">
              <w:rPr>
                <w:sz w:val="20"/>
                <w:szCs w:val="20"/>
              </w:rPr>
              <w:t xml:space="preserve">, использовать программное обеспечение при контроле наличия запасов − анализировать состояние продуктового баланса предприятия питания; </w:t>
            </w:r>
          </w:p>
          <w:p w:rsidR="00815293" w:rsidRPr="00956F92" w:rsidRDefault="00815293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вести учет реализации готовой продукции и полуфабрикатов;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956F92">
              <w:rPr>
                <w:sz w:val="20"/>
                <w:szCs w:val="20"/>
              </w:rPr>
              <w:lastRenderedPageBreak/>
              <w:t>полуфабрикаты</w:t>
            </w:r>
            <w:proofErr w:type="gramEnd"/>
            <w:r w:rsidRPr="00956F92">
              <w:rPr>
                <w:sz w:val="20"/>
                <w:szCs w:val="20"/>
              </w:rPr>
              <w:t xml:space="preserve"> производимые организацией ресторанного бизнеса;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рассчитывать налоги и отчисления, уплачиваемые организацией ресторанного бизнеса в бюджет и в государственные внебюджетные фонды, − рассчитывать проценты и платежи за пользование кредитом, уплачиваемые организацией банку;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планировать и контролировать собственную деятельность и деятельность подчиненных;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выбирать методы принятия эффективных управленческих решений;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управлять конфликтами и стрессами в организации;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применять в профессиональной деятельности приемы делового общения и управленческого воздействия;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анализировать текущую ситуацию на рынке товаров и услуг;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составлять бизнес-план для организации ресторанного бизнеса;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анализировать возможности организации питания в области выполнения планов по производству и реализации на основании уровня технического оснащения, квалификации поваров и кондитеров;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анализировать спрос на товары и услуги организации ресторанного бизнеса;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грамотно определять маркетинговую политику организации питания (товарную, ценовую политику, способы продвижения продукции и услуг на рынке); </w:t>
            </w:r>
          </w:p>
          <w:p w:rsidR="00815293" w:rsidRPr="00956F92" w:rsidRDefault="005524FA" w:rsidP="00956F92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проводить маркетинговые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бизнеса. </w:t>
            </w:r>
          </w:p>
        </w:tc>
        <w:tc>
          <w:tcPr>
            <w:tcW w:w="4395" w:type="dxa"/>
          </w:tcPr>
          <w:p w:rsidR="00E749BF" w:rsidRPr="00956F92" w:rsidRDefault="00E749BF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lastRenderedPageBreak/>
              <w:t xml:space="preserve">понятие, цели и задачи экономики, основные положения экономической теории; </w:t>
            </w:r>
          </w:p>
          <w:p w:rsidR="00E749BF" w:rsidRPr="00956F92" w:rsidRDefault="00E749BF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принципы функционирования рыночной экономики, современное состояние и перспективы развития отрасли; </w:t>
            </w:r>
          </w:p>
          <w:p w:rsidR="00E749BF" w:rsidRPr="00956F92" w:rsidRDefault="00E749BF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>виды экономической деятельности (отрасли народного хозяйства);</w:t>
            </w:r>
          </w:p>
          <w:p w:rsidR="00815293" w:rsidRPr="00956F92" w:rsidRDefault="00815293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815293" w:rsidRPr="00956F92" w:rsidRDefault="00815293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классификацию хозяйствующих субъектов в рыночной экономике по признакам; </w:t>
            </w:r>
          </w:p>
          <w:p w:rsidR="00815293" w:rsidRPr="00956F92" w:rsidRDefault="00815293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цели и задачи организации ресторанного бизнеса, понятие концепции организации питания; </w:t>
            </w:r>
          </w:p>
          <w:p w:rsidR="00815293" w:rsidRPr="00956F92" w:rsidRDefault="00815293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этапы регистрации и порядок ликвидации организаций, понятие банкротства, его признаки и методы предотвращения; </w:t>
            </w:r>
          </w:p>
          <w:p w:rsidR="00815293" w:rsidRPr="00956F92" w:rsidRDefault="00815293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факторы внешней среды организации питания, элементы ее внутренней среды и методики оценки влияния факторов внешней среды на хозяйственную деятельность организации питания (SWOT- анализ); </w:t>
            </w:r>
          </w:p>
          <w:p w:rsidR="00815293" w:rsidRPr="00956F92" w:rsidRDefault="00815293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функции и задачи бухгалтерии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 </w:t>
            </w:r>
          </w:p>
          <w:p w:rsidR="00815293" w:rsidRPr="00956F92" w:rsidRDefault="00815293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color w:val="auto"/>
                <w:sz w:val="20"/>
                <w:szCs w:val="20"/>
              </w:rPr>
              <w:t xml:space="preserve">виды экономических ресурсов (оборотные и </w:t>
            </w:r>
            <w:proofErr w:type="spellStart"/>
            <w:r w:rsidRPr="00956F92">
              <w:rPr>
                <w:color w:val="auto"/>
                <w:sz w:val="20"/>
                <w:szCs w:val="20"/>
              </w:rPr>
              <w:t>вне</w:t>
            </w:r>
            <w:r w:rsidRPr="00956F92">
              <w:rPr>
                <w:sz w:val="20"/>
                <w:szCs w:val="20"/>
              </w:rPr>
              <w:t>оборотные</w:t>
            </w:r>
            <w:proofErr w:type="spellEnd"/>
            <w:r w:rsidRPr="00956F92">
              <w:rPr>
                <w:sz w:val="20"/>
                <w:szCs w:val="20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 </w:t>
            </w:r>
          </w:p>
          <w:p w:rsidR="00815293" w:rsidRPr="00956F92" w:rsidRDefault="00815293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понятие и виды товарных запасов, их роль в общественном питании, понятие </w:t>
            </w:r>
            <w:proofErr w:type="spellStart"/>
            <w:r w:rsidRPr="00956F92">
              <w:rPr>
                <w:sz w:val="20"/>
                <w:szCs w:val="20"/>
              </w:rPr>
              <w:t>товарооборачиваемости</w:t>
            </w:r>
            <w:proofErr w:type="spellEnd"/>
            <w:r w:rsidRPr="00956F92">
              <w:rPr>
                <w:sz w:val="20"/>
                <w:szCs w:val="20"/>
              </w:rPr>
              <w:t xml:space="preserve">, абсолютные и относительные показатели измерения товарных запасов, методику анализа товарных запасов предприятий питания; </w:t>
            </w:r>
          </w:p>
          <w:p w:rsidR="00815293" w:rsidRPr="00956F92" w:rsidRDefault="00815293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lastRenderedPageBreak/>
              <w:t xml:space="preserve">понятие продуктового баланса организации питания, методику планирования поступления товарных запасов с помощью показателей продуктового баланса;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источники снабжения сырьём, продуктами и тарой,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отчет материально - ответственных лиц,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учет реализации продукции собственного производства и полуфабрикатов;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понятия «производственная мощность» и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пропускной способности зала и коэффициента её использования;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требования к реализации продукции общественного питания;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количественный и качественный состав персонала организации;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показатели и резервы роста производительности труда на предприятиях питания, понятие нормирования труда;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формы и системы оплаты труда, виды гарантий, компенсаций и удержаний из заработной платы;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состав издержек производства и обращения организаций ресторанного бизнеса;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механизмы ценообразования на продукцию (услуги) организаций ресторанного бизнеса;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основные показатели деятельности предприятий общественного питания и методы их расчета;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понятие товарооборота, дохода, прибыли и рентабельности предприятия, факторы, влияющие на них, методику расчета, планирования, анализа;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налоговую систему РФ: понятие, основные элементы, виды налогов и отчислений, уплачиваемых организациями ресторанного бизнеса в государственный бюджет и в государственные внебюджетные фонды, методику их расчета;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понятие бизнес-планирования, виды и разделы бизнес-плана;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стили управления;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lastRenderedPageBreak/>
              <w:t xml:space="preserve">способы организации работы коллектива, виды и методы мотивации персонала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правила делового общения в коллективе;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сущность, цели, основные принципы и функции маркетинга;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понятие сегментация рынка;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методы проведения маркетинговых исследований; </w:t>
            </w:r>
          </w:p>
          <w:p w:rsidR="005524FA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понятие товарной, ценовой, сбытовой, коммуникационной политики организации питания (комплекс маркетинга); </w:t>
            </w:r>
          </w:p>
          <w:p w:rsidR="00E20392" w:rsidRPr="00956F92" w:rsidRDefault="005524FA" w:rsidP="00956F92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организацию управления маркетинговой деятельностью в организации ресторанного бизнеса. </w:t>
            </w:r>
          </w:p>
        </w:tc>
      </w:tr>
    </w:tbl>
    <w:p w:rsidR="00712DB5" w:rsidRDefault="00712DB5">
      <w:pPr>
        <w:rPr>
          <w:lang w:val="ru-RU"/>
        </w:rPr>
      </w:pPr>
    </w:p>
    <w:p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t>2. СТРУКТУРА И СОДЕРЖАНИЕ УЧЕБНОЙ ДИСЦИПЛИНЫ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957DE2" w:rsidRPr="00956F92" w:rsidTr="00956F92">
        <w:tc>
          <w:tcPr>
            <w:tcW w:w="7225" w:type="dxa"/>
          </w:tcPr>
          <w:p w:rsidR="00957DE2" w:rsidRPr="00956F92" w:rsidRDefault="00957DE2" w:rsidP="00957DE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957DE2" w:rsidRPr="00956F92" w:rsidRDefault="00957DE2" w:rsidP="00957DE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134</w:t>
            </w:r>
          </w:p>
        </w:tc>
      </w:tr>
      <w:tr w:rsidR="00957DE2" w:rsidRPr="00956F92" w:rsidTr="00956F92">
        <w:tc>
          <w:tcPr>
            <w:tcW w:w="7225" w:type="dxa"/>
          </w:tcPr>
          <w:p w:rsidR="00957DE2" w:rsidRPr="00956F92" w:rsidRDefault="00957DE2" w:rsidP="00957DE2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957DE2" w:rsidRPr="00956F92" w:rsidRDefault="00957DE2" w:rsidP="00957DE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134</w:t>
            </w:r>
          </w:p>
        </w:tc>
      </w:tr>
      <w:tr w:rsidR="00957DE2" w:rsidRPr="00956F92" w:rsidTr="00956F92">
        <w:tc>
          <w:tcPr>
            <w:tcW w:w="7225" w:type="dxa"/>
          </w:tcPr>
          <w:p w:rsidR="00957DE2" w:rsidRPr="00956F92" w:rsidRDefault="00957DE2" w:rsidP="00957DE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:rsidR="00957DE2" w:rsidRPr="00956F92" w:rsidRDefault="00957DE2" w:rsidP="00957DE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7DE2" w:rsidRPr="00956F92" w:rsidTr="00956F92">
        <w:tc>
          <w:tcPr>
            <w:tcW w:w="7225" w:type="dxa"/>
          </w:tcPr>
          <w:p w:rsidR="00957DE2" w:rsidRPr="00956F92" w:rsidRDefault="00957DE2" w:rsidP="00957DE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:rsidR="00957DE2" w:rsidRPr="00956F92" w:rsidRDefault="00957DE2" w:rsidP="00957DE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</w:tr>
      <w:tr w:rsidR="00957DE2" w:rsidRPr="00956F92" w:rsidTr="00956F92">
        <w:tc>
          <w:tcPr>
            <w:tcW w:w="7225" w:type="dxa"/>
          </w:tcPr>
          <w:p w:rsidR="00957DE2" w:rsidRPr="00956F92" w:rsidRDefault="00957DE2" w:rsidP="00957DE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957DE2" w:rsidRPr="00956F92" w:rsidRDefault="00957DE2" w:rsidP="00957DE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7DE2" w:rsidRPr="00956F92" w:rsidTr="00956F92">
        <w:tc>
          <w:tcPr>
            <w:tcW w:w="7225" w:type="dxa"/>
          </w:tcPr>
          <w:p w:rsidR="00957DE2" w:rsidRPr="00956F92" w:rsidRDefault="00957DE2" w:rsidP="00957DE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:rsidR="00957DE2" w:rsidRPr="00956F92" w:rsidRDefault="00957DE2" w:rsidP="00957DE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46</w:t>
            </w:r>
          </w:p>
        </w:tc>
      </w:tr>
      <w:tr w:rsidR="00957DE2" w:rsidRPr="00956F92" w:rsidTr="00956F92">
        <w:tc>
          <w:tcPr>
            <w:tcW w:w="7225" w:type="dxa"/>
          </w:tcPr>
          <w:p w:rsidR="00957DE2" w:rsidRPr="00956F92" w:rsidRDefault="00957DE2" w:rsidP="00957DE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957DE2" w:rsidRPr="00956F92" w:rsidRDefault="00957DE2" w:rsidP="00957DE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7DE2" w:rsidRPr="00956F92" w:rsidTr="00956F92">
        <w:tc>
          <w:tcPr>
            <w:tcW w:w="7225" w:type="dxa"/>
          </w:tcPr>
          <w:p w:rsidR="00957DE2" w:rsidRPr="00956F92" w:rsidRDefault="00957DE2" w:rsidP="00957DE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:rsidR="00957DE2" w:rsidRPr="00956F92" w:rsidRDefault="00957DE2" w:rsidP="00957DE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7DE2" w:rsidRPr="00956F92" w:rsidTr="00956F92">
        <w:tc>
          <w:tcPr>
            <w:tcW w:w="7225" w:type="dxa"/>
          </w:tcPr>
          <w:p w:rsidR="00957DE2" w:rsidRPr="00956F92" w:rsidRDefault="00957DE2" w:rsidP="00957DE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:rsidR="00957DE2" w:rsidRPr="00956F92" w:rsidRDefault="00957DE2" w:rsidP="00957DE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7DE2" w:rsidRPr="00956F92" w:rsidTr="00956F92">
        <w:tc>
          <w:tcPr>
            <w:tcW w:w="7225" w:type="dxa"/>
          </w:tcPr>
          <w:p w:rsidR="00957DE2" w:rsidRPr="00956F92" w:rsidRDefault="00957DE2" w:rsidP="00957DE2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в виде дифференцированного зачета</w:t>
            </w:r>
          </w:p>
        </w:tc>
        <w:tc>
          <w:tcPr>
            <w:tcW w:w="2120" w:type="dxa"/>
          </w:tcPr>
          <w:p w:rsidR="00957DE2" w:rsidRPr="00956F92" w:rsidRDefault="00957DE2" w:rsidP="00957DE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3019C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D5089C" w:rsidTr="00D5089C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D5089C" w:rsidTr="00D5089C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E6255F" w:rsidRPr="00D5089C" w:rsidTr="00D5089C">
        <w:trPr>
          <w:trHeight w:val="20"/>
        </w:trPr>
        <w:tc>
          <w:tcPr>
            <w:tcW w:w="2822" w:type="dxa"/>
            <w:vAlign w:val="center"/>
          </w:tcPr>
          <w:p w:rsidR="00E6255F" w:rsidRPr="00D5089C" w:rsidRDefault="00E6255F" w:rsidP="00D5089C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Раздел 1</w:t>
            </w:r>
          </w:p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D5089C">
              <w:rPr>
                <w:rFonts w:ascii="Times New Roman" w:hAnsi="Times New Roman"/>
                <w:b/>
                <w:bCs/>
                <w:sz w:val="20"/>
                <w:szCs w:val="20"/>
              </w:rPr>
              <w:t>Основы</w:t>
            </w:r>
            <w:proofErr w:type="spellEnd"/>
            <w:r w:rsidRPr="00D5089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089C">
              <w:rPr>
                <w:rFonts w:ascii="Times New Roman" w:hAnsi="Times New Roman"/>
                <w:b/>
                <w:bCs/>
                <w:sz w:val="20"/>
                <w:szCs w:val="20"/>
              </w:rPr>
              <w:t>экономики</w:t>
            </w:r>
            <w:proofErr w:type="spellEnd"/>
          </w:p>
        </w:tc>
        <w:tc>
          <w:tcPr>
            <w:tcW w:w="9901" w:type="dxa"/>
          </w:tcPr>
          <w:p w:rsidR="00E6255F" w:rsidRPr="00D5089C" w:rsidRDefault="00E6255F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85" w:type="dxa"/>
          </w:tcPr>
          <w:p w:rsidR="00E6255F" w:rsidRPr="00D5089C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86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10509" w:rsidRPr="00D5089C" w:rsidTr="00D5089C">
        <w:trPr>
          <w:trHeight w:val="20"/>
        </w:trPr>
        <w:tc>
          <w:tcPr>
            <w:tcW w:w="2822" w:type="dxa"/>
            <w:vMerge w:val="restart"/>
            <w:vAlign w:val="center"/>
          </w:tcPr>
          <w:p w:rsidR="00D10509" w:rsidRPr="00D5089C" w:rsidRDefault="00D10509" w:rsidP="00D5089C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Тема 1.1</w:t>
            </w:r>
          </w:p>
          <w:p w:rsidR="00D10509" w:rsidRPr="00D5089C" w:rsidRDefault="00D10509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Экономика — система общественного воспроизводства</w:t>
            </w:r>
          </w:p>
        </w:tc>
        <w:tc>
          <w:tcPr>
            <w:tcW w:w="9901" w:type="dxa"/>
          </w:tcPr>
          <w:p w:rsidR="00D10509" w:rsidRPr="00D5089C" w:rsidRDefault="00D10509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D10509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06A1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D10509" w:rsidRPr="00D5089C" w:rsidRDefault="00D10509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10509" w:rsidRPr="00190321" w:rsidTr="00D5089C">
        <w:trPr>
          <w:trHeight w:val="20"/>
        </w:trPr>
        <w:tc>
          <w:tcPr>
            <w:tcW w:w="2822" w:type="dxa"/>
            <w:vMerge/>
          </w:tcPr>
          <w:p w:rsidR="00D10509" w:rsidRPr="00D5089C" w:rsidRDefault="00D10509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D10509" w:rsidRPr="00D5089C" w:rsidRDefault="00D10509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Понятие экономики. Предмет, методы, функции, структура, взаимосвязь с другими науками. Производство как процесс создания полезного продукта. Факторы производства, их классификация. Производственные возможности общества и ограниченность ресурсов. </w:t>
            </w:r>
          </w:p>
        </w:tc>
        <w:tc>
          <w:tcPr>
            <w:tcW w:w="885" w:type="dxa"/>
          </w:tcPr>
          <w:p w:rsidR="00D10509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D10509" w:rsidRPr="00D5089C" w:rsidRDefault="00D10509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ОК 1-ОК5, ОК7, ОК9, ОК10, ОК11 </w:t>
            </w:r>
          </w:p>
        </w:tc>
      </w:tr>
      <w:tr w:rsidR="00D10509" w:rsidRPr="00190321" w:rsidTr="00D5089C">
        <w:trPr>
          <w:trHeight w:val="20"/>
        </w:trPr>
        <w:tc>
          <w:tcPr>
            <w:tcW w:w="2822" w:type="dxa"/>
            <w:vMerge/>
          </w:tcPr>
          <w:p w:rsidR="00D10509" w:rsidRPr="00D5089C" w:rsidRDefault="00D10509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D10509" w:rsidRPr="00D5089C" w:rsidRDefault="00D10509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Рынок, понятие и виды, инфраструктура и конъюнктура рынка, элементы рыночного механизма (спрос и предложение, рыночные цены, конкуренция). Монополия, антимонопольное законодательство. Закон спроса и предложения. Факторы, влияющие на спрос и предложение. Рыночное равновесие. Равновесная рыночная цена. Эластичность спроса и предложения. </w:t>
            </w:r>
          </w:p>
        </w:tc>
        <w:tc>
          <w:tcPr>
            <w:tcW w:w="885" w:type="dxa"/>
          </w:tcPr>
          <w:p w:rsidR="00D10509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D10509" w:rsidRPr="00D5089C" w:rsidRDefault="00D10509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ОК 1-ОК5, ОК7, ОК9, ОК10, ОК11 </w:t>
            </w:r>
          </w:p>
        </w:tc>
      </w:tr>
      <w:tr w:rsidR="0058329A" w:rsidRPr="00D5089C" w:rsidTr="00D5089C">
        <w:trPr>
          <w:trHeight w:val="20"/>
        </w:trPr>
        <w:tc>
          <w:tcPr>
            <w:tcW w:w="2822" w:type="dxa"/>
            <w:vMerge w:val="restart"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Тема 1.2.</w:t>
            </w:r>
          </w:p>
          <w:p w:rsidR="0058329A" w:rsidRPr="00D5089C" w:rsidRDefault="0058329A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Предприятие (организация) как субъект хозяйствования</w:t>
            </w: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58329A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58329A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Виды экономической деятельности (отрасли народного хозяйства). Признаки отрасли общественного питания, ее роль и значение в экономике страны. Понятие организации, краткая характеристика, классификация, цели и задачи деятельности. Организационно-правовые формы предприятий, установленные ГК РФ, виды и особенности, достоинства и недостатки. </w:t>
            </w:r>
          </w:p>
        </w:tc>
        <w:tc>
          <w:tcPr>
            <w:tcW w:w="885" w:type="dxa"/>
          </w:tcPr>
          <w:p w:rsidR="0058329A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ОК 1-ОК5, ОК7, ОК9, ОК10, ОК11 </w:t>
            </w:r>
          </w:p>
        </w:tc>
      </w:tr>
      <w:tr w:rsidR="0058329A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Функции и задачи бухгалтерии как структурного подразделения предприятия. Организация учета на предприятии питания: объекты учета, основные принципы, формы ведения бухгалтерского учета, реквизиты первичных документов, их классификация, требования к оформлению документов, понятие инвентаризации и правила проведения. Права и обязанности главного бухгалтера предприятия общественного питания.</w:t>
            </w:r>
          </w:p>
        </w:tc>
        <w:tc>
          <w:tcPr>
            <w:tcW w:w="885" w:type="dxa"/>
          </w:tcPr>
          <w:p w:rsidR="0058329A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ОК 1-ОК5, ОК7, ОК9, ОК10, ОК11</w:t>
            </w:r>
          </w:p>
        </w:tc>
      </w:tr>
      <w:tr w:rsidR="0058329A" w:rsidRPr="00D5089C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58329A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58329A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Изучение факторов внешней среды предприятия, элементов внутренней среды предприятия, методики оценки влияния факторов внешней среды на деятельность предприятия с помощью SWOT- анализа. </w:t>
            </w:r>
          </w:p>
        </w:tc>
        <w:tc>
          <w:tcPr>
            <w:tcW w:w="885" w:type="dxa"/>
          </w:tcPr>
          <w:p w:rsidR="0058329A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58329A" w:rsidRPr="00D5089C" w:rsidTr="00D5089C">
        <w:trPr>
          <w:trHeight w:val="20"/>
        </w:trPr>
        <w:tc>
          <w:tcPr>
            <w:tcW w:w="2822" w:type="dxa"/>
            <w:vMerge w:val="restart"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Тема 1.3. </w:t>
            </w:r>
          </w:p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Производственные фонды и ресурсы. Издержки производства и обращения в общественном питании </w:t>
            </w: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58329A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12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58329A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Ресурсы организации. Понятие основных фондов, их роль в процессе производства, основы классификации, понятие износа, виды оценки, понятие амортизации основных и методика ее расчета. НМА. Понятие оборотных средств, их роль в процессе производства, принципы классификации. Показатели эффективности использования ресурсов. </w:t>
            </w:r>
          </w:p>
        </w:tc>
        <w:tc>
          <w:tcPr>
            <w:tcW w:w="885" w:type="dxa"/>
          </w:tcPr>
          <w:p w:rsidR="0058329A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58329A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Товарные запасы, их виды и роль в общественном питании. Источники снабжения сырьём, продуктами и тарой. Понятие </w:t>
            </w:r>
            <w:proofErr w:type="spellStart"/>
            <w:r w:rsidRPr="00D5089C">
              <w:rPr>
                <w:sz w:val="20"/>
                <w:szCs w:val="20"/>
              </w:rPr>
              <w:t>товарооборачиваемости</w:t>
            </w:r>
            <w:proofErr w:type="spellEnd"/>
            <w:r w:rsidRPr="00D5089C">
              <w:rPr>
                <w:sz w:val="20"/>
                <w:szCs w:val="20"/>
              </w:rPr>
              <w:t>. Продуктовый баланс ПОП.</w:t>
            </w:r>
          </w:p>
        </w:tc>
        <w:tc>
          <w:tcPr>
            <w:tcW w:w="885" w:type="dxa"/>
          </w:tcPr>
          <w:p w:rsidR="0058329A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58329A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Понятие и классификация издержек производства и реализации в организациях питания. Факторы, влияющие на уровень издержек в общественном питании. Выявление резервов снижения затрат на производство и обращение, политика предприятия по снижению издержек. Учет затрат по экономическим элементам в системе управленческого учета Понятие себестоимости продукции в общественном питании. Расходы предприятий, не включаемые в издержки производства и обращения. </w:t>
            </w:r>
          </w:p>
        </w:tc>
        <w:tc>
          <w:tcPr>
            <w:tcW w:w="885" w:type="dxa"/>
          </w:tcPr>
          <w:p w:rsidR="0058329A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58329A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Политика государства в области оплаты труда. Затраты на оплату труда, </w:t>
            </w:r>
            <w:r w:rsidR="00906A17" w:rsidRPr="00D5089C">
              <w:rPr>
                <w:sz w:val="20"/>
                <w:szCs w:val="20"/>
              </w:rPr>
              <w:t>формирование</w:t>
            </w:r>
            <w:r w:rsidRPr="00D5089C">
              <w:rPr>
                <w:sz w:val="20"/>
                <w:szCs w:val="20"/>
              </w:rPr>
              <w:t xml:space="preserve"> фонда оплаты труда, определение средней заработной платы. </w:t>
            </w:r>
          </w:p>
        </w:tc>
        <w:tc>
          <w:tcPr>
            <w:tcW w:w="885" w:type="dxa"/>
          </w:tcPr>
          <w:p w:rsidR="0058329A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58329A" w:rsidRPr="00D5089C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58329A" w:rsidRPr="00906A17" w:rsidRDefault="00906A17" w:rsidP="009B17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  <w:r w:rsidR="009B17F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58329A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Расчет показателей эффективности использования основных фондов и оборотных средств. </w:t>
            </w:r>
          </w:p>
          <w:p w:rsidR="0058329A" w:rsidRPr="00D5089C" w:rsidRDefault="0058329A" w:rsidP="00D5089C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</w:tcPr>
          <w:p w:rsidR="0058329A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58329A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Изучение методики учета сырья, продуктов и тары в кладовых предприятий общественного питания, документов, используемых в кладовых и на производстве для учета товарно-материальных ценностей и их движения, правил их заполнения. </w:t>
            </w:r>
          </w:p>
        </w:tc>
        <w:tc>
          <w:tcPr>
            <w:tcW w:w="885" w:type="dxa"/>
          </w:tcPr>
          <w:p w:rsidR="0058329A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58329A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Изучение методики планирования поступления товарных запасов с помощью показателей продуктового баланса и методов анализа товарных запасов предприятий питания. Расчет абсолютных и относительных показателей измерения товарных запасов (</w:t>
            </w:r>
            <w:proofErr w:type="spellStart"/>
            <w:r w:rsidRPr="00D5089C">
              <w:rPr>
                <w:sz w:val="20"/>
                <w:szCs w:val="20"/>
              </w:rPr>
              <w:t>товарооборачиваемости</w:t>
            </w:r>
            <w:proofErr w:type="spellEnd"/>
            <w:r w:rsidRPr="00D5089C">
              <w:rPr>
                <w:sz w:val="20"/>
                <w:szCs w:val="20"/>
              </w:rPr>
              <w:t xml:space="preserve">). </w:t>
            </w:r>
          </w:p>
        </w:tc>
        <w:tc>
          <w:tcPr>
            <w:tcW w:w="885" w:type="dxa"/>
          </w:tcPr>
          <w:p w:rsidR="0058329A" w:rsidRPr="00D5089C" w:rsidRDefault="009B17F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58329A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Расчет абсолютных и относительных показателей издержек производства и обращения. Изучение особенностей анализа и планирования издержек по общему уровню и отдельным статьям на предприятиях общественного питания. </w:t>
            </w:r>
          </w:p>
        </w:tc>
        <w:tc>
          <w:tcPr>
            <w:tcW w:w="885" w:type="dxa"/>
          </w:tcPr>
          <w:p w:rsidR="0058329A" w:rsidRPr="00D5089C" w:rsidRDefault="009B17F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58329A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58329A" w:rsidRPr="00D5089C" w:rsidRDefault="0058329A" w:rsidP="00D50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58329A" w:rsidRPr="00D5089C" w:rsidRDefault="0058329A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Изучение форм и систем оплаты труда, гарантий и компенсаций, удержаний из заработной платы. Расчет, анализ и планирование показателей по труду и заработной плате на предприятиях общественного питания. </w:t>
            </w:r>
          </w:p>
        </w:tc>
        <w:tc>
          <w:tcPr>
            <w:tcW w:w="885" w:type="dxa"/>
          </w:tcPr>
          <w:p w:rsidR="0058329A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58329A" w:rsidRPr="00D5089C" w:rsidRDefault="0058329A" w:rsidP="00D5089C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58329A" w:rsidRPr="00D5089C" w:rsidRDefault="0058329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 w:val="restart"/>
            <w:vAlign w:val="center"/>
          </w:tcPr>
          <w:p w:rsidR="00906A17" w:rsidRPr="00D5089C" w:rsidRDefault="00906A17" w:rsidP="00906A17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Тема 1.4. Ценообразование в организациях ресторанного бизнеса </w:t>
            </w: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Понятие цены, ее элементы. Классификация цен и система цен. Методы ценообразования. Ценообразование на предприятиях общественного питания. Виды цен и порядок их утверждения. Понятие калькуляции в организациях ресторанного бизнеса.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Изучение методики </w:t>
            </w:r>
            <w:proofErr w:type="spellStart"/>
            <w:r w:rsidRPr="00D5089C">
              <w:rPr>
                <w:sz w:val="20"/>
                <w:szCs w:val="20"/>
              </w:rPr>
              <w:t>калькулирования</w:t>
            </w:r>
            <w:proofErr w:type="spellEnd"/>
            <w:r w:rsidRPr="00D5089C">
              <w:rPr>
                <w:sz w:val="20"/>
                <w:szCs w:val="20"/>
              </w:rPr>
              <w:t xml:space="preserve"> цен на продукцию ресторанного бизнеса. Расчет цен на продукцию и заполнение калькуляционных карточек.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 w:val="restart"/>
            <w:vAlign w:val="center"/>
          </w:tcPr>
          <w:p w:rsidR="00906A17" w:rsidRPr="00D5089C" w:rsidRDefault="00906A17" w:rsidP="00906A17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Тема 1.5.</w:t>
            </w:r>
          </w:p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Выпуск продукции и оборот предприятий общественного питания</w:t>
            </w: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Понятия «производственная мощность» и «производственная программа», их содержание, назначение. Экономическое содержание товарооборота предприятий питания, его классификация. Планирование и анализ товарооборота и оборота по выпуску продукции собственного производства и полуфабрикатов.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906A17" w:rsidRPr="00906A17" w:rsidRDefault="009B17F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Изучение методики планирования и расчета производственной программы организаций ресторанного бизнеса, исходных данных для её экономического обоснования и анализа выполнения. Расчет и анализ показателей товарооборота организации питания. </w:t>
            </w:r>
          </w:p>
        </w:tc>
        <w:tc>
          <w:tcPr>
            <w:tcW w:w="885" w:type="dxa"/>
          </w:tcPr>
          <w:p w:rsidR="00906A17" w:rsidRPr="00D5089C" w:rsidRDefault="009B17F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 w:val="restart"/>
            <w:vAlign w:val="center"/>
          </w:tcPr>
          <w:p w:rsidR="00906A17" w:rsidRPr="00D5089C" w:rsidRDefault="00906A17" w:rsidP="00906A17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Тема 1.6. </w:t>
            </w:r>
          </w:p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Доходы и прибыль в организациях и на предприятиях общественного питания </w:t>
            </w: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Валовой доход организации питания, его сущность и значение, источники образования. Прибыль: понятие, назначение, функции и виды. Порядок распределения и использования прибыли. Рентабельность: понятие и показатели рентабельности. Факторы, влияющие на прибыль и рентабельность.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Изучение методики расчета, анализа и планирования валового дохода, прибыли и рентабельности организации ресторанного бизнеса и факторов, влияющих на их величину.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06A17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 w:val="restart"/>
            <w:vAlign w:val="center"/>
          </w:tcPr>
          <w:p w:rsidR="00906A17" w:rsidRPr="00D5089C" w:rsidRDefault="00906A17" w:rsidP="00906A17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Тема 1.7. </w:t>
            </w:r>
          </w:p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Основы предпринимательства и бизнес-планирования </w:t>
            </w: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бизнесу. Виды предпринимательских рисков и их страхование.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Порядок регистрации и ликвидации предприятий. Сущность банкротства, его причины и признаки, способы предотвращения.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Инновационная деятельность и инвестиционная политика организации: понятие, цели и задачи. Использование кредитов банков в хозяйственной деятельности. Понятие и принципы кредитования. Виды кредитов, предоставляемых юридическим лицам.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Бизнес-планирование и его роль в условиях рыночной экономики. Виды бизнес-планов, структура бизнес-плана, методика составления.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Налоговая система РФ. Налогообложение организаций питания. Виды налогов и отчислений, уплачиваемых организацией.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Изучение источников финансирования деятельности организации.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Методика расчета платежей по кредитам. Расчет эффективности и окупаемости инвестиций.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Расчет налоговых платежей в государственный бюджет и отчислений в государственные внебюджетные фонды.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Изучение разделов бизнес- плана.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lastRenderedPageBreak/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Align w:val="center"/>
          </w:tcPr>
          <w:p w:rsidR="00906A17" w:rsidRPr="00D5089C" w:rsidRDefault="00906A17" w:rsidP="00906A1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lastRenderedPageBreak/>
              <w:t xml:space="preserve">Раздел 2. </w:t>
            </w:r>
          </w:p>
          <w:p w:rsidR="00906A17" w:rsidRPr="00D5089C" w:rsidRDefault="00906A17" w:rsidP="00906A17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Основы менеджмента </w:t>
            </w: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30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 w:val="restart"/>
            <w:vAlign w:val="center"/>
          </w:tcPr>
          <w:p w:rsidR="00906A17" w:rsidRPr="00D5089C" w:rsidRDefault="00906A17" w:rsidP="00906A17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Тема 2.1. </w:t>
            </w:r>
          </w:p>
          <w:p w:rsidR="00906A17" w:rsidRPr="00D5089C" w:rsidRDefault="00906A17" w:rsidP="00906A17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Сущность, цели и задачи менеджмента. </w:t>
            </w:r>
          </w:p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Предприятие как объект управления </w:t>
            </w: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Понятие менеджмента условия и предпосылки его возникновения. Современные подходы в менеджменте и принципы управления. Особенности управления в организациях питания. Цикл менеджмента, характеристика функций цикла и их взаимосвязь. Организация, планирование, контроль и мотивация как функции управления. Понятие, назначение и виды.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Планирование, его значение, цели, принципы, методы и этапы. Виды планов в организации ресторанного бизнеса. Миссия организации, понятие и содержание.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Система методов управления на предприятиях общественного питания (организационные, административные, экономические, социально-психологические). Управленческое решение: понятие, виды. Методы принятия управленческого решения. Этапы принятия и реализации решений. Делегирование полномочий.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06A1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Деловая игра на умение находить правильное управленческое решение в сложных производственных ситуациях методом «мозгового штурма»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Деловая игра на умение организовывать работу команды, проявлять лидерские качества, принимать управленческие решения «Полет на Луну»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 w:val="restart"/>
            <w:vAlign w:val="center"/>
          </w:tcPr>
          <w:p w:rsidR="00906A17" w:rsidRPr="00D5089C" w:rsidRDefault="00906A17" w:rsidP="00906A17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Управление производственным персоналом в общественном питании. Система методов управления</w:t>
            </w: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Сущность управления персоналом на предприятиях общественного питания. Должностные инструкции и профессиональные стандарты. Определение потребности в персонале, перестановка, обучение, аттестация, мотивация, создание команды на производстве.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Количественный и качественный состав трудовых ресурсов организаций питания. Показатели движения кадров. Техническое нормирование труда. Показатели и резервы роста производительности труда в организациях питания. Мотивация труда.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Изучение методов расчета и анализа производительности труда. Расчет показателей движения кадров.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 w:val="restart"/>
            <w:vAlign w:val="center"/>
          </w:tcPr>
          <w:p w:rsidR="00906A17" w:rsidRPr="00D5089C" w:rsidRDefault="00906A17" w:rsidP="00906A17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Коммуникация как функция менеджмента </w:t>
            </w: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Коммуникация как функция менеджмента. Деловое общение, его характеристика, виды, функции и назначение. Правила ведения бесед, совещаний, переговоров. Факторы и условия повышения эффективности делового общения. Фазы делового общения. Деловое общение менеджеров с потребителями услуг общественного питания, руководством, подчиненными и коллегами по работе.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Управление конфликтами и стрессами. Понятие и классификация конфликтов, способы управления. Стресс: природа и причины. Психологическая устойчивость руководителя как основа нормальной обстановки в организации.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 w:rsidRPr="00D5089C">
              <w:rPr>
                <w:sz w:val="20"/>
                <w:szCs w:val="20"/>
              </w:rPr>
              <w:t>Самоменеджмент</w:t>
            </w:r>
            <w:proofErr w:type="spellEnd"/>
            <w:r w:rsidRPr="00D5089C">
              <w:rPr>
                <w:sz w:val="20"/>
                <w:szCs w:val="20"/>
              </w:rPr>
              <w:t>. Планирование работы менеджера: рабочего дня, рабочей недели, организация рабочего места.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Деловая игра на выработку умения передавать точную информацию «ЧП на предприятии»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Align w:val="center"/>
          </w:tcPr>
          <w:p w:rsidR="00906A17" w:rsidRPr="00D5089C" w:rsidRDefault="00906A17" w:rsidP="00906A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Основы маркетинга</w:t>
            </w: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06A1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20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Merge w:val="restart"/>
            <w:vAlign w:val="center"/>
          </w:tcPr>
          <w:p w:rsidR="00906A17" w:rsidRPr="00D5089C" w:rsidRDefault="00906A17" w:rsidP="00906A17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Тема 3.1. Понятие маркетинга, его цели и функции</w:t>
            </w: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Цели и задачи маркетинга. Принципы и функции маркетинга, их краткая характеристика. Основные концепции развития маркетинга, их отличительные особенности. Необходимость совершенствования маркетинга в современных условиях. Содержание маркетинговой деятельности. Управление маркетингом и планирование маркетинговой деятельности в организации ресторанного бизнеса.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Понятие комплекса маркетинга и его разработка в организации питания. Товарная политика предприятия. Понятие товара и услуги. Стратегия разработки новых товаров (меню). Жизненный цикл товара (услуги), цикл создания и освоения новых товаров (услуг) на предприятиях общественного питания. Качество товаров и услуг как фактор конкурентоспособности предприятий, причины, оказывающие на них влияние. Понятие «петля качества». Стандарты системы качества ИСО-9000 (ISO-9000). Разработка нового товара (услуги).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906A17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Сбытовая политика предприятия. Функции, методы, виды и задачи сбыта. Сбытовая политика в организации ресторанного бизнеса. Формирование спроса и стимулирование сбыта. Ценовая политика и ценовые стратегии организации. Разработка ценовой политики на предприятиях питания.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906A17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Методы продвижения товаров и услуг в маркетинге. Понятие позиционирования на рынке товаров и услуг. Маркетинговые коммуникации. Реклама и ее виды. Средства рекламы.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906A17">
        <w:trPr>
          <w:trHeight w:val="20"/>
        </w:trPr>
        <w:tc>
          <w:tcPr>
            <w:tcW w:w="2822" w:type="dxa"/>
            <w:vMerge w:val="restart"/>
            <w:vAlign w:val="center"/>
          </w:tcPr>
          <w:p w:rsidR="00906A17" w:rsidRPr="00D5089C" w:rsidRDefault="00906A17" w:rsidP="00906A17">
            <w:pPr>
              <w:pStyle w:val="Default"/>
              <w:jc w:val="center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Тема 3.2. Маркетинговые исследования в общественном питании </w:t>
            </w: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906A17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Определение спроса и потребностей в услугах организаций ресторанного бизнеса. Емкость рынка. Сегментирование рынка, факторы, влияющие на поведение покупателей, выбор целевого рынка организацией питания.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906A17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Методы и виды маркетинговых исследований. Качественные и количественные методы исследования. Наблюдение за потребителями. Экспертный опрос. Мозговой штурм. Изучение реакции респондентов. Количественные методы исследования. Опросы (анкетирование респондентов). Технология и виды опросов в маркетинговых исследованиях. Выбор конкретных методов маркетинговых исследований в организациях питания. Методы прогнозирования в маркетинговых исследованиях.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906A17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906A17" w:rsidRPr="00906A17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190321" w:rsidTr="00906A17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 xml:space="preserve">Определение фазы жизненного цикла товаров(меню) и услуг предприятий общественного питания, разработка маркетинговых мероприятий для продления ЖЦТ и продвижения организации ресторанного бизнеса на рынке. 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190321" w:rsidTr="00906A17">
        <w:trPr>
          <w:trHeight w:val="20"/>
        </w:trPr>
        <w:tc>
          <w:tcPr>
            <w:tcW w:w="2822" w:type="dxa"/>
            <w:vMerge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  <w:r w:rsidRPr="00D5089C">
              <w:rPr>
                <w:sz w:val="20"/>
                <w:szCs w:val="20"/>
              </w:rPr>
              <w:t>Изучение методов проведения количественных и качественных маркетинговых исследований в организациях питания. Составление анкеты для изучения потребительских предпочтений.</w:t>
            </w: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Cs/>
                <w:sz w:val="20"/>
                <w:szCs w:val="20"/>
              </w:rPr>
              <w:t xml:space="preserve">ПК 6.1-6.5 </w:t>
            </w:r>
          </w:p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ОК 1-ОК5, ОК7, ОК9, ОК10, ОК11 </w:t>
            </w: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  <w:r w:rsidR="006B76C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 форме дифференцированного зачета</w:t>
            </w: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6A17" w:rsidRPr="00D5089C" w:rsidTr="00D5089C">
        <w:trPr>
          <w:trHeight w:val="20"/>
        </w:trPr>
        <w:tc>
          <w:tcPr>
            <w:tcW w:w="2822" w:type="dxa"/>
            <w:vAlign w:val="center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:rsidR="00906A17" w:rsidRPr="00D5089C" w:rsidRDefault="00906A17" w:rsidP="00906A1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906A17" w:rsidRPr="00D5089C" w:rsidRDefault="00906A17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134</w:t>
            </w:r>
          </w:p>
        </w:tc>
        <w:tc>
          <w:tcPr>
            <w:tcW w:w="2410" w:type="dxa"/>
          </w:tcPr>
          <w:p w:rsidR="00906A17" w:rsidRPr="00D5089C" w:rsidRDefault="00906A17" w:rsidP="00906A1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:rsidR="00D11552" w:rsidRPr="00D11552" w:rsidRDefault="00D11552" w:rsidP="00D11552">
      <w:pPr>
        <w:pStyle w:val="Default"/>
        <w:rPr>
          <w:b/>
          <w:bCs/>
        </w:rPr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:rsidR="00D11552" w:rsidRPr="00D11552" w:rsidRDefault="00D11552" w:rsidP="00D11552">
      <w:pPr>
        <w:pStyle w:val="Default"/>
        <w:jc w:val="both"/>
      </w:pPr>
      <w:r w:rsidRPr="00D11552">
        <w:t xml:space="preserve">Кабинет «Социально-экономических дисциплин»,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D11552">
        <w:t>аудиовизуализации</w:t>
      </w:r>
      <w:proofErr w:type="spellEnd"/>
      <w:r w:rsidRPr="00D11552">
        <w:t xml:space="preserve">, наглядными пособиями). </w:t>
      </w:r>
    </w:p>
    <w:p w:rsidR="00D11552" w:rsidRPr="00D11552" w:rsidRDefault="00D11552" w:rsidP="00D11552">
      <w:pPr>
        <w:pStyle w:val="Default"/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:rsidR="00D11552" w:rsidRPr="00E4675B" w:rsidRDefault="00D11552" w:rsidP="00D11552">
      <w:pPr>
        <w:pStyle w:val="Default"/>
        <w:spacing w:after="14"/>
        <w:jc w:val="both"/>
      </w:pPr>
      <w:r w:rsidRPr="00E4675B">
        <w:t>1. Российская Федерация. Законы. Трудовой кодекс Российской Федерации</w:t>
      </w:r>
      <w:r w:rsidR="00E4675B" w:rsidRPr="00E4675B">
        <w:t>.</w:t>
      </w:r>
      <w:r w:rsidRPr="00E4675B">
        <w:t xml:space="preserve"> </w:t>
      </w:r>
    </w:p>
    <w:p w:rsidR="00D11552" w:rsidRPr="00E4675B" w:rsidRDefault="00D11552" w:rsidP="00D11552">
      <w:pPr>
        <w:pStyle w:val="Default"/>
        <w:spacing w:after="14"/>
        <w:jc w:val="both"/>
      </w:pPr>
      <w:r w:rsidRPr="00E4675B">
        <w:t>2. Российская Федерация. Законы. Гражданский кодекс Российской Федерации</w:t>
      </w:r>
      <w:r w:rsidR="00E4675B" w:rsidRPr="00E4675B">
        <w:t>.</w:t>
      </w:r>
    </w:p>
    <w:p w:rsidR="00D11552" w:rsidRPr="00E4675B" w:rsidRDefault="00D11552" w:rsidP="00D11552">
      <w:pPr>
        <w:pStyle w:val="Default"/>
        <w:spacing w:after="14"/>
        <w:jc w:val="both"/>
      </w:pPr>
      <w:r w:rsidRPr="00E4675B">
        <w:t>3. Российская Федерация. Законы. Налоговый кодекс Российской Федерации</w:t>
      </w:r>
      <w:r w:rsidR="00E4675B" w:rsidRPr="00E4675B">
        <w:t>.</w:t>
      </w:r>
    </w:p>
    <w:p w:rsidR="00D11552" w:rsidRPr="00E4675B" w:rsidRDefault="00D11552" w:rsidP="00D11552">
      <w:pPr>
        <w:pStyle w:val="Default"/>
        <w:spacing w:after="14"/>
        <w:jc w:val="both"/>
      </w:pPr>
      <w:r w:rsidRPr="00E4675B">
        <w:t xml:space="preserve">4. ГОСТ 31985-2013 Услуги общественного питания. Термины и определения.- </w:t>
      </w:r>
      <w:proofErr w:type="spellStart"/>
      <w:r w:rsidRPr="00E4675B">
        <w:t>Введ</w:t>
      </w:r>
      <w:proofErr w:type="spellEnd"/>
      <w:r w:rsidRPr="00E4675B">
        <w:t xml:space="preserve">. 2015-01-01. - М.: </w:t>
      </w:r>
      <w:proofErr w:type="spellStart"/>
      <w:r w:rsidRPr="00E4675B">
        <w:t>Стандартинформ</w:t>
      </w:r>
      <w:proofErr w:type="spellEnd"/>
      <w:r w:rsidRPr="00E4675B">
        <w:t xml:space="preserve">, 2014.-III, 10 с. </w:t>
      </w:r>
    </w:p>
    <w:p w:rsidR="00D11552" w:rsidRPr="00E4675B" w:rsidRDefault="00D11552" w:rsidP="00D11552">
      <w:pPr>
        <w:pStyle w:val="Default"/>
        <w:spacing w:after="14"/>
        <w:jc w:val="both"/>
      </w:pPr>
      <w:r w:rsidRPr="00E4675B">
        <w:t xml:space="preserve">5. ГОСТ 31987-2012 Услуги общественного питания. Технологические </w:t>
      </w:r>
      <w:proofErr w:type="spellStart"/>
      <w:r w:rsidRPr="00E4675B">
        <w:t>докумен</w:t>
      </w:r>
      <w:proofErr w:type="spellEnd"/>
      <w:r w:rsidRPr="00E4675B">
        <w:t xml:space="preserve">-ты на продукцию общественного питания. Общие требования к оформлению, построению и содержанию. </w:t>
      </w:r>
      <w:proofErr w:type="spellStart"/>
      <w:r w:rsidRPr="00E4675B">
        <w:t>Введ</w:t>
      </w:r>
      <w:proofErr w:type="spellEnd"/>
      <w:r w:rsidRPr="00E4675B">
        <w:t xml:space="preserve">. 2015 – 01 – 01. – М.: </w:t>
      </w:r>
      <w:proofErr w:type="spellStart"/>
      <w:r w:rsidRPr="00E4675B">
        <w:t>Стандартинформ</w:t>
      </w:r>
      <w:proofErr w:type="spellEnd"/>
      <w:r w:rsidRPr="00E4675B">
        <w:t xml:space="preserve">, 2014.- III, 16 с. </w:t>
      </w:r>
    </w:p>
    <w:p w:rsidR="00D11552" w:rsidRPr="00E4675B" w:rsidRDefault="00D11552" w:rsidP="00D11552">
      <w:pPr>
        <w:pStyle w:val="Default"/>
        <w:spacing w:after="14"/>
        <w:jc w:val="both"/>
      </w:pPr>
      <w:r w:rsidRPr="00E4675B">
        <w:t>6. ГОСТ 30389 - 2013 Услуги общественного питания. Предприятия обществен-</w:t>
      </w:r>
      <w:proofErr w:type="spellStart"/>
      <w:r w:rsidRPr="00E4675B">
        <w:t>ного</w:t>
      </w:r>
      <w:proofErr w:type="spellEnd"/>
      <w:r w:rsidRPr="00E4675B">
        <w:t xml:space="preserve"> питания. Классификация и общие требования – </w:t>
      </w:r>
      <w:proofErr w:type="spellStart"/>
      <w:r w:rsidRPr="00E4675B">
        <w:t>Введ</w:t>
      </w:r>
      <w:proofErr w:type="spellEnd"/>
      <w:r w:rsidRPr="00E4675B">
        <w:t xml:space="preserve">. 2016 – 01 – 01. – М.: </w:t>
      </w:r>
      <w:proofErr w:type="spellStart"/>
      <w:r w:rsidRPr="00E4675B">
        <w:t>Стандартин</w:t>
      </w:r>
      <w:proofErr w:type="spellEnd"/>
      <w:r w:rsidRPr="00E4675B">
        <w:t xml:space="preserve">-форм, 2014.- III, 12 с. </w:t>
      </w:r>
    </w:p>
    <w:p w:rsidR="00D11552" w:rsidRPr="00E4675B" w:rsidRDefault="00D11552" w:rsidP="00D11552">
      <w:pPr>
        <w:pStyle w:val="Default"/>
        <w:spacing w:after="14"/>
        <w:jc w:val="both"/>
      </w:pPr>
      <w:r w:rsidRPr="00E4675B">
        <w:t xml:space="preserve">7. Драчева Е.Л., </w:t>
      </w:r>
      <w:proofErr w:type="spellStart"/>
      <w:r w:rsidRPr="00E4675B">
        <w:t>Юликов</w:t>
      </w:r>
      <w:proofErr w:type="spellEnd"/>
      <w:r w:rsidRPr="00E4675B">
        <w:t xml:space="preserve"> Л.И. Менеджмент: учебник для сред. проф. образования / Е.Л. Драчева, Л.И. </w:t>
      </w:r>
      <w:proofErr w:type="spellStart"/>
      <w:r w:rsidRPr="00E4675B">
        <w:t>Юликов</w:t>
      </w:r>
      <w:proofErr w:type="spellEnd"/>
      <w:r w:rsidRPr="00E4675B">
        <w:t xml:space="preserve"> М.: Издательский центр «Академия»,</w:t>
      </w:r>
      <w:r w:rsidR="00190321">
        <w:t xml:space="preserve"> </w:t>
      </w:r>
      <w:r w:rsidRPr="00E4675B">
        <w:t>20</w:t>
      </w:r>
      <w:r w:rsidR="00190321">
        <w:t>21</w:t>
      </w:r>
      <w:r w:rsidRPr="00E4675B">
        <w:t xml:space="preserve">. </w:t>
      </w:r>
    </w:p>
    <w:p w:rsidR="00D11552" w:rsidRPr="00E4675B" w:rsidRDefault="00D11552" w:rsidP="00D11552">
      <w:pPr>
        <w:pStyle w:val="Default"/>
        <w:spacing w:after="14"/>
        <w:jc w:val="both"/>
      </w:pPr>
      <w:r w:rsidRPr="00E4675B">
        <w:t xml:space="preserve">8. </w:t>
      </w:r>
      <w:proofErr w:type="spellStart"/>
      <w:r w:rsidRPr="00E4675B">
        <w:t>Жабина</w:t>
      </w:r>
      <w:proofErr w:type="spellEnd"/>
      <w:r w:rsidRPr="00E4675B">
        <w:t xml:space="preserve"> С.Б., </w:t>
      </w:r>
      <w:proofErr w:type="spellStart"/>
      <w:r w:rsidRPr="00E4675B">
        <w:t>Бурдюгова</w:t>
      </w:r>
      <w:proofErr w:type="spellEnd"/>
      <w:r w:rsidRPr="00E4675B">
        <w:t xml:space="preserve"> О.М., Колесова А.В. Основы экономики, менеджмента и маркетинга в общественном питании: учебник для студентов СПО/ С.Б. </w:t>
      </w:r>
      <w:proofErr w:type="spellStart"/>
      <w:r w:rsidRPr="00E4675B">
        <w:t>Жабина</w:t>
      </w:r>
      <w:proofErr w:type="spellEnd"/>
      <w:r w:rsidRPr="00E4675B">
        <w:t>, О.М. Бур-</w:t>
      </w:r>
      <w:proofErr w:type="spellStart"/>
      <w:r w:rsidRPr="00E4675B">
        <w:t>дюгова</w:t>
      </w:r>
      <w:proofErr w:type="spellEnd"/>
      <w:r w:rsidRPr="00E4675B">
        <w:t xml:space="preserve">, </w:t>
      </w:r>
      <w:proofErr w:type="spellStart"/>
      <w:r w:rsidRPr="00E4675B">
        <w:t>А.В.Колесова</w:t>
      </w:r>
      <w:proofErr w:type="spellEnd"/>
      <w:r w:rsidRPr="00E4675B">
        <w:t>. 3-е изд. Стер.- М.: Издательский центр «Академия», 20</w:t>
      </w:r>
      <w:r w:rsidR="00190321">
        <w:t>22</w:t>
      </w:r>
      <w:bookmarkStart w:id="0" w:name="_GoBack"/>
      <w:bookmarkEnd w:id="0"/>
      <w:r w:rsidRPr="00E4675B">
        <w:t xml:space="preserve">. </w:t>
      </w:r>
    </w:p>
    <w:p w:rsidR="00D11552" w:rsidRPr="00E4675B" w:rsidRDefault="00E4675B" w:rsidP="00D11552">
      <w:pPr>
        <w:pStyle w:val="Default"/>
        <w:spacing w:after="14"/>
        <w:jc w:val="both"/>
      </w:pPr>
      <w:r w:rsidRPr="00E4675B">
        <w:t>9</w:t>
      </w:r>
      <w:r w:rsidR="00D11552" w:rsidRPr="00E4675B">
        <w:t xml:space="preserve">. Косьмин А.Д., </w:t>
      </w:r>
      <w:proofErr w:type="spellStart"/>
      <w:r w:rsidR="00D11552" w:rsidRPr="00E4675B">
        <w:t>Свинтицкий</w:t>
      </w:r>
      <w:proofErr w:type="spellEnd"/>
      <w:r w:rsidR="00D11552" w:rsidRPr="00E4675B">
        <w:t xml:space="preserve"> Н.В., Косьмина </w:t>
      </w:r>
      <w:proofErr w:type="spellStart"/>
      <w:r w:rsidR="00D11552" w:rsidRPr="00E4675B">
        <w:t>Е.А..Менеджмент</w:t>
      </w:r>
      <w:proofErr w:type="spellEnd"/>
      <w:r w:rsidR="00D11552" w:rsidRPr="00E4675B">
        <w:t xml:space="preserve">: учебник для сред. проф. образования / А.Д. Косьмин, Н.В. </w:t>
      </w:r>
      <w:proofErr w:type="spellStart"/>
      <w:r w:rsidR="00D11552" w:rsidRPr="00E4675B">
        <w:t>Свинтицкий</w:t>
      </w:r>
      <w:proofErr w:type="spellEnd"/>
      <w:r w:rsidR="00D11552" w:rsidRPr="00E4675B">
        <w:t>, Е.А. Косьмина. М.: Академия, 20</w:t>
      </w:r>
      <w:r w:rsidRPr="00E4675B">
        <w:t>19</w:t>
      </w:r>
      <w:r w:rsidR="00D11552" w:rsidRPr="00E4675B">
        <w:t xml:space="preserve">. </w:t>
      </w:r>
    </w:p>
    <w:p w:rsidR="00D11552" w:rsidRPr="00E4675B" w:rsidRDefault="00D11552" w:rsidP="00D11552">
      <w:pPr>
        <w:pStyle w:val="Default"/>
        <w:spacing w:after="14"/>
        <w:jc w:val="both"/>
      </w:pPr>
      <w:r w:rsidRPr="00E4675B">
        <w:t>1</w:t>
      </w:r>
      <w:r w:rsidR="00E4675B" w:rsidRPr="00E4675B">
        <w:t>0</w:t>
      </w:r>
      <w:r w:rsidRPr="00E4675B">
        <w:t xml:space="preserve">. Носова С.С. Основы экономики: учебник СПО. / С.С. Носова. - Москва : </w:t>
      </w:r>
      <w:proofErr w:type="spellStart"/>
      <w:r w:rsidRPr="00E4675B">
        <w:t>КноРус</w:t>
      </w:r>
      <w:proofErr w:type="spellEnd"/>
      <w:r w:rsidRPr="00E4675B">
        <w:t>, 201</w:t>
      </w:r>
      <w:r w:rsidR="00E4675B" w:rsidRPr="00E4675B">
        <w:t>8.</w:t>
      </w:r>
    </w:p>
    <w:p w:rsidR="00D11552" w:rsidRPr="00D11552" w:rsidRDefault="00D11552" w:rsidP="00D11552">
      <w:pPr>
        <w:pStyle w:val="Default"/>
        <w:jc w:val="both"/>
      </w:pPr>
      <w:r w:rsidRPr="00E4675B">
        <w:t>1</w:t>
      </w:r>
      <w:r w:rsidR="00E4675B" w:rsidRPr="00E4675B">
        <w:t>1</w:t>
      </w:r>
      <w:r w:rsidRPr="00E4675B">
        <w:t>. Потапова И.И. Калькуляция и учет: учеб. для учащихся учреждений нач. проф. образования/ И.И. Потапова. М.: Образовательно-издательский центр «Академия»</w:t>
      </w:r>
      <w:r w:rsidR="00E4675B" w:rsidRPr="00E4675B">
        <w:t>; ОАО «Московские учебники», 2020.</w:t>
      </w:r>
      <w:r w:rsidRPr="00D11552">
        <w:t xml:space="preserve"> </w:t>
      </w:r>
    </w:p>
    <w:p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3.2.2. Электронные издания: </w:t>
      </w:r>
    </w:p>
    <w:p w:rsidR="00D11552" w:rsidRPr="00D11552" w:rsidRDefault="00D11552" w:rsidP="00D11552">
      <w:pPr>
        <w:pStyle w:val="Default"/>
        <w:jc w:val="both"/>
      </w:pPr>
      <w:r w:rsidRPr="00D11552">
        <w:t>1. Российская Федерация. Законы. Федеральный закон "О развитии малого и среднего предпринимательства в Российской Федерации</w:t>
      </w:r>
      <w:r w:rsidR="00285297">
        <w:t>" от 24.07.2007 N 209-ФЗ (дейст</w:t>
      </w:r>
      <w:r w:rsidRPr="00D11552">
        <w:t xml:space="preserve">вующая редакция, 2016г) http://www.consultant.ru </w:t>
      </w:r>
    </w:p>
    <w:p w:rsidR="00D11552" w:rsidRPr="00D11552" w:rsidRDefault="00D11552" w:rsidP="00D11552">
      <w:pPr>
        <w:pStyle w:val="Default"/>
        <w:spacing w:after="30"/>
        <w:jc w:val="both"/>
      </w:pPr>
      <w:r w:rsidRPr="00D11552">
        <w:t xml:space="preserve">2. http:// www.Management-Portal.ru – справочная система </w:t>
      </w:r>
    </w:p>
    <w:p w:rsidR="00D11552" w:rsidRPr="00D11552" w:rsidRDefault="00D11552" w:rsidP="00D11552">
      <w:pPr>
        <w:pStyle w:val="Default"/>
        <w:spacing w:after="30"/>
        <w:jc w:val="both"/>
      </w:pPr>
      <w:r w:rsidRPr="00D11552">
        <w:t xml:space="preserve">3. http:// www.Economi.gov.ru </w:t>
      </w:r>
    </w:p>
    <w:p w:rsidR="00D11552" w:rsidRPr="00D11552" w:rsidRDefault="00D11552" w:rsidP="00D11552">
      <w:pPr>
        <w:pStyle w:val="Default"/>
        <w:spacing w:after="30"/>
        <w:jc w:val="both"/>
      </w:pPr>
      <w:r w:rsidRPr="00D11552">
        <w:t xml:space="preserve">4. http:// www.Minfin.ru - сайт Министерства финансов РФ </w:t>
      </w:r>
    </w:p>
    <w:p w:rsidR="00D11552" w:rsidRDefault="00D11552" w:rsidP="00D11552">
      <w:pPr>
        <w:pStyle w:val="Default"/>
        <w:jc w:val="both"/>
      </w:pPr>
      <w:r w:rsidRPr="00D11552">
        <w:t xml:space="preserve">5. http://www.aup.ru – административно-управленческий портал </w:t>
      </w:r>
    </w:p>
    <w:p w:rsidR="005930E7" w:rsidRPr="005930E7" w:rsidRDefault="005930E7" w:rsidP="005930E7">
      <w:pPr>
        <w:pStyle w:val="Default"/>
        <w:jc w:val="both"/>
        <w:rPr>
          <w:color w:val="auto"/>
          <w:szCs w:val="28"/>
        </w:rPr>
      </w:pPr>
      <w:r w:rsidRPr="005930E7">
        <w:rPr>
          <w:szCs w:val="28"/>
        </w:rPr>
        <w:t>6. Электронно-библиотечная система «ZNANIUM.COM» - www.znanium.com.</w:t>
      </w:r>
    </w:p>
    <w:p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3.2.3. Дополнительные источники (печатные издания) </w:t>
      </w:r>
    </w:p>
    <w:p w:rsidR="00D11552" w:rsidRPr="00B73F70" w:rsidRDefault="00D11552" w:rsidP="00D11552">
      <w:pPr>
        <w:jc w:val="both"/>
        <w:rPr>
          <w:rFonts w:ascii="Times New Roman" w:hAnsi="Times New Roman"/>
        </w:rPr>
      </w:pPr>
      <w:r w:rsidRPr="00D11552">
        <w:rPr>
          <w:rFonts w:ascii="Times New Roman" w:hAnsi="Times New Roman"/>
          <w:lang w:val="ru-RU"/>
        </w:rPr>
        <w:t xml:space="preserve">1. </w:t>
      </w:r>
      <w:proofErr w:type="spellStart"/>
      <w:r w:rsidRPr="00D11552">
        <w:rPr>
          <w:rFonts w:ascii="Times New Roman" w:hAnsi="Times New Roman"/>
          <w:lang w:val="ru-RU"/>
        </w:rPr>
        <w:t>Батраева</w:t>
      </w:r>
      <w:proofErr w:type="spellEnd"/>
      <w:r w:rsidRPr="00D11552">
        <w:rPr>
          <w:rFonts w:ascii="Times New Roman" w:hAnsi="Times New Roman"/>
          <w:lang w:val="ru-RU"/>
        </w:rPr>
        <w:t xml:space="preserve">, Э. А. Экономика предприятия общественного </w:t>
      </w:r>
      <w:proofErr w:type="gramStart"/>
      <w:r w:rsidRPr="00D11552">
        <w:rPr>
          <w:rFonts w:ascii="Times New Roman" w:hAnsi="Times New Roman"/>
          <w:lang w:val="ru-RU"/>
        </w:rPr>
        <w:t>питания :</w:t>
      </w:r>
      <w:proofErr w:type="gramEnd"/>
      <w:r w:rsidRPr="00D11552">
        <w:rPr>
          <w:rFonts w:ascii="Times New Roman" w:hAnsi="Times New Roman"/>
          <w:lang w:val="ru-RU"/>
        </w:rPr>
        <w:t xml:space="preserve"> учебник и практикум для СПО / Э. А. </w:t>
      </w:r>
      <w:proofErr w:type="spellStart"/>
      <w:r w:rsidRPr="00D11552">
        <w:rPr>
          <w:rFonts w:ascii="Times New Roman" w:hAnsi="Times New Roman"/>
          <w:lang w:val="ru-RU"/>
        </w:rPr>
        <w:t>Батраева</w:t>
      </w:r>
      <w:proofErr w:type="spellEnd"/>
      <w:r w:rsidRPr="00D11552">
        <w:rPr>
          <w:rFonts w:ascii="Times New Roman" w:hAnsi="Times New Roman"/>
          <w:lang w:val="ru-RU"/>
        </w:rPr>
        <w:t xml:space="preserve">. — 2-е изд., </w:t>
      </w:r>
      <w:proofErr w:type="spellStart"/>
      <w:r w:rsidRPr="00D11552">
        <w:rPr>
          <w:rFonts w:ascii="Times New Roman" w:hAnsi="Times New Roman"/>
          <w:lang w:val="ru-RU"/>
        </w:rPr>
        <w:t>перераб</w:t>
      </w:r>
      <w:proofErr w:type="spellEnd"/>
      <w:r w:rsidRPr="00D11552">
        <w:rPr>
          <w:rFonts w:ascii="Times New Roman" w:hAnsi="Times New Roman"/>
          <w:lang w:val="ru-RU"/>
        </w:rPr>
        <w:t xml:space="preserve">. и доп. — </w:t>
      </w:r>
      <w:proofErr w:type="gramStart"/>
      <w:r w:rsidRPr="00D11552">
        <w:rPr>
          <w:rFonts w:ascii="Times New Roman" w:hAnsi="Times New Roman"/>
          <w:lang w:val="ru-RU"/>
        </w:rPr>
        <w:t>М. :</w:t>
      </w:r>
      <w:proofErr w:type="gramEnd"/>
      <w:r w:rsidRPr="00D11552">
        <w:rPr>
          <w:rFonts w:ascii="Times New Roman" w:hAnsi="Times New Roman"/>
          <w:lang w:val="ru-RU"/>
        </w:rPr>
        <w:t xml:space="preserve"> Издательство </w:t>
      </w:r>
      <w:proofErr w:type="spellStart"/>
      <w:r w:rsidRPr="00D11552">
        <w:rPr>
          <w:rFonts w:ascii="Times New Roman" w:hAnsi="Times New Roman"/>
          <w:lang w:val="ru-RU"/>
        </w:rPr>
        <w:t>Юрайт</w:t>
      </w:r>
      <w:proofErr w:type="spellEnd"/>
      <w:r w:rsidRPr="00D11552">
        <w:rPr>
          <w:rFonts w:ascii="Times New Roman" w:hAnsi="Times New Roman"/>
          <w:lang w:val="ru-RU"/>
        </w:rPr>
        <w:t xml:space="preserve">, 2017. — 390 с. </w:t>
      </w:r>
      <w:hyperlink r:id="rId9" w:anchor="page/1" w:history="1">
        <w:r w:rsidR="00B73F70" w:rsidRPr="00845E7D">
          <w:rPr>
            <w:rStyle w:val="a7"/>
            <w:rFonts w:ascii="Times New Roman" w:hAnsi="Times New Roman"/>
          </w:rPr>
          <w:t>https</w:t>
        </w:r>
        <w:r w:rsidR="00B73F70" w:rsidRPr="00B73F70">
          <w:rPr>
            <w:rStyle w:val="a7"/>
            <w:rFonts w:ascii="Times New Roman" w:hAnsi="Times New Roman"/>
          </w:rPr>
          <w:t>://</w:t>
        </w:r>
        <w:r w:rsidR="00B73F70" w:rsidRPr="00845E7D">
          <w:rPr>
            <w:rStyle w:val="a7"/>
            <w:rFonts w:ascii="Times New Roman" w:hAnsi="Times New Roman"/>
          </w:rPr>
          <w:t>www</w:t>
        </w:r>
        <w:r w:rsidR="00B73F70" w:rsidRPr="00B73F70">
          <w:rPr>
            <w:rStyle w:val="a7"/>
            <w:rFonts w:ascii="Times New Roman" w:hAnsi="Times New Roman"/>
          </w:rPr>
          <w:t>.</w:t>
        </w:r>
        <w:r w:rsidR="00B73F70" w:rsidRPr="00845E7D">
          <w:rPr>
            <w:rStyle w:val="a7"/>
            <w:rFonts w:ascii="Times New Roman" w:hAnsi="Times New Roman"/>
          </w:rPr>
          <w:t>biblio</w:t>
        </w:r>
        <w:r w:rsidR="00B73F70" w:rsidRPr="00B73F70">
          <w:rPr>
            <w:rStyle w:val="a7"/>
            <w:rFonts w:ascii="Times New Roman" w:hAnsi="Times New Roman"/>
          </w:rPr>
          <w:t>-</w:t>
        </w:r>
        <w:r w:rsidR="00B73F70" w:rsidRPr="00845E7D">
          <w:rPr>
            <w:rStyle w:val="a7"/>
            <w:rFonts w:ascii="Times New Roman" w:hAnsi="Times New Roman"/>
          </w:rPr>
          <w:t>online</w:t>
        </w:r>
        <w:r w:rsidR="00B73F70" w:rsidRPr="00B73F70">
          <w:rPr>
            <w:rStyle w:val="a7"/>
            <w:rFonts w:ascii="Times New Roman" w:hAnsi="Times New Roman"/>
          </w:rPr>
          <w:t>.</w:t>
        </w:r>
        <w:r w:rsidR="00B73F70" w:rsidRPr="00845E7D">
          <w:rPr>
            <w:rStyle w:val="a7"/>
            <w:rFonts w:ascii="Times New Roman" w:hAnsi="Times New Roman"/>
          </w:rPr>
          <w:t>ru</w:t>
        </w:r>
        <w:r w:rsidR="00B73F70" w:rsidRPr="00B73F70">
          <w:rPr>
            <w:rStyle w:val="a7"/>
            <w:rFonts w:ascii="Times New Roman" w:hAnsi="Times New Roman"/>
          </w:rPr>
          <w:t>/</w:t>
        </w:r>
        <w:r w:rsidR="00B73F70" w:rsidRPr="00845E7D">
          <w:rPr>
            <w:rStyle w:val="a7"/>
            <w:rFonts w:ascii="Times New Roman" w:hAnsi="Times New Roman"/>
          </w:rPr>
          <w:t>viewer</w:t>
        </w:r>
        <w:r w:rsidR="00B73F70" w:rsidRPr="00B73F70">
          <w:rPr>
            <w:rStyle w:val="a7"/>
            <w:rFonts w:ascii="Times New Roman" w:hAnsi="Times New Roman"/>
          </w:rPr>
          <w:t>/3854307</w:t>
        </w:r>
        <w:r w:rsidR="00B73F70" w:rsidRPr="00845E7D">
          <w:rPr>
            <w:rStyle w:val="a7"/>
            <w:rFonts w:ascii="Times New Roman" w:hAnsi="Times New Roman"/>
          </w:rPr>
          <w:t>A</w:t>
        </w:r>
        <w:r w:rsidR="00B73F70" w:rsidRPr="00B73F70">
          <w:rPr>
            <w:rStyle w:val="a7"/>
            <w:rFonts w:ascii="Times New Roman" w:hAnsi="Times New Roman"/>
          </w:rPr>
          <w:t>-</w:t>
        </w:r>
        <w:r w:rsidR="00B73F70" w:rsidRPr="00845E7D">
          <w:rPr>
            <w:rStyle w:val="a7"/>
            <w:rFonts w:ascii="Times New Roman" w:hAnsi="Times New Roman"/>
          </w:rPr>
          <w:t>CC</w:t>
        </w:r>
        <w:r w:rsidR="00B73F70" w:rsidRPr="00B73F70">
          <w:rPr>
            <w:rStyle w:val="a7"/>
            <w:rFonts w:ascii="Times New Roman" w:hAnsi="Times New Roman"/>
          </w:rPr>
          <w:t>01-4</w:t>
        </w:r>
        <w:r w:rsidR="00B73F70" w:rsidRPr="00845E7D">
          <w:rPr>
            <w:rStyle w:val="a7"/>
            <w:rFonts w:ascii="Times New Roman" w:hAnsi="Times New Roman"/>
          </w:rPr>
          <w:t>C</w:t>
        </w:r>
        <w:r w:rsidR="00B73F70" w:rsidRPr="00B73F70">
          <w:rPr>
            <w:rStyle w:val="a7"/>
            <w:rFonts w:ascii="Times New Roman" w:hAnsi="Times New Roman"/>
          </w:rPr>
          <w:t>5</w:t>
        </w:r>
        <w:r w:rsidR="00B73F70" w:rsidRPr="00845E7D">
          <w:rPr>
            <w:rStyle w:val="a7"/>
            <w:rFonts w:ascii="Times New Roman" w:hAnsi="Times New Roman"/>
          </w:rPr>
          <w:t>E</w:t>
        </w:r>
        <w:r w:rsidR="00B73F70" w:rsidRPr="00B73F70">
          <w:rPr>
            <w:rStyle w:val="a7"/>
            <w:rFonts w:ascii="Times New Roman" w:hAnsi="Times New Roman"/>
          </w:rPr>
          <w:t>-</w:t>
        </w:r>
        <w:r w:rsidR="00B73F70" w:rsidRPr="00845E7D">
          <w:rPr>
            <w:rStyle w:val="a7"/>
            <w:rFonts w:ascii="Times New Roman" w:hAnsi="Times New Roman"/>
          </w:rPr>
          <w:t>BB</w:t>
        </w:r>
        <w:r w:rsidR="00B73F70" w:rsidRPr="00B73F70">
          <w:rPr>
            <w:rStyle w:val="a7"/>
            <w:rFonts w:ascii="Times New Roman" w:hAnsi="Times New Roman"/>
          </w:rPr>
          <w:t>56-00</w:t>
        </w:r>
        <w:r w:rsidR="00B73F70" w:rsidRPr="00845E7D">
          <w:rPr>
            <w:rStyle w:val="a7"/>
            <w:rFonts w:ascii="Times New Roman" w:hAnsi="Times New Roman"/>
          </w:rPr>
          <w:t>D</w:t>
        </w:r>
        <w:r w:rsidR="00B73F70" w:rsidRPr="00B73F70">
          <w:rPr>
            <w:rStyle w:val="a7"/>
            <w:rFonts w:ascii="Times New Roman" w:hAnsi="Times New Roman"/>
          </w:rPr>
          <w:t>59</w:t>
        </w:r>
        <w:r w:rsidR="00B73F70" w:rsidRPr="00845E7D">
          <w:rPr>
            <w:rStyle w:val="a7"/>
            <w:rFonts w:ascii="Times New Roman" w:hAnsi="Times New Roman"/>
          </w:rPr>
          <w:t>CBC</w:t>
        </w:r>
        <w:r w:rsidR="00B73F70" w:rsidRPr="00B73F70">
          <w:rPr>
            <w:rStyle w:val="a7"/>
            <w:rFonts w:ascii="Times New Roman" w:hAnsi="Times New Roman"/>
          </w:rPr>
          <w:t>3546#</w:t>
        </w:r>
        <w:r w:rsidR="00B73F70" w:rsidRPr="00845E7D">
          <w:rPr>
            <w:rStyle w:val="a7"/>
            <w:rFonts w:ascii="Times New Roman" w:hAnsi="Times New Roman"/>
          </w:rPr>
          <w:t>page</w:t>
        </w:r>
        <w:r w:rsidR="00B73F70" w:rsidRPr="00B73F70">
          <w:rPr>
            <w:rStyle w:val="a7"/>
            <w:rFonts w:ascii="Times New Roman" w:hAnsi="Times New Roman"/>
          </w:rPr>
          <w:t>/1</w:t>
        </w:r>
      </w:hyperlink>
    </w:p>
    <w:p w:rsidR="00B73F70" w:rsidRDefault="00B73F70" w:rsidP="00D11552">
      <w:pPr>
        <w:jc w:val="both"/>
        <w:rPr>
          <w:rFonts w:ascii="Times New Roman" w:hAnsi="Times New Roman"/>
        </w:rPr>
      </w:pPr>
    </w:p>
    <w:p w:rsidR="00E4675B" w:rsidRDefault="00E4675B" w:rsidP="00D11552">
      <w:pPr>
        <w:jc w:val="both"/>
        <w:rPr>
          <w:rFonts w:ascii="Times New Roman" w:hAnsi="Times New Roman"/>
        </w:rPr>
      </w:pPr>
    </w:p>
    <w:p w:rsidR="00924E0E" w:rsidRDefault="00924E0E" w:rsidP="00D11552">
      <w:pPr>
        <w:jc w:val="both"/>
        <w:rPr>
          <w:rFonts w:ascii="Times New Roman" w:hAnsi="Times New Roman"/>
        </w:rPr>
      </w:pP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УЧЕБНОЙ ДИСЦИПЛИНЫ</w:t>
      </w: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9774" w:type="dxa"/>
        <w:tblInd w:w="-147" w:type="dxa"/>
        <w:tblLook w:val="04A0" w:firstRow="1" w:lastRow="0" w:firstColumn="1" w:lastColumn="0" w:noHBand="0" w:noVBand="1"/>
      </w:tblPr>
      <w:tblGrid>
        <w:gridCol w:w="4253"/>
        <w:gridCol w:w="2693"/>
        <w:gridCol w:w="2828"/>
      </w:tblGrid>
      <w:tr w:rsidR="00B73F70" w:rsidRPr="00B73F70" w:rsidTr="00B73F70">
        <w:tc>
          <w:tcPr>
            <w:tcW w:w="4253" w:type="dxa"/>
          </w:tcPr>
          <w:p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2693" w:type="dxa"/>
          </w:tcPr>
          <w:p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2828" w:type="dxa"/>
          </w:tcPr>
          <w:p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B73F70" w:rsidRPr="00D4719A" w:rsidTr="00B73F70">
        <w:tc>
          <w:tcPr>
            <w:tcW w:w="4253" w:type="dxa"/>
          </w:tcPr>
          <w:p w:rsidR="00B73F70" w:rsidRPr="00B73F70" w:rsidRDefault="00B73F70" w:rsidP="00B73F70">
            <w:pPr>
              <w:pStyle w:val="Default"/>
              <w:tabs>
                <w:tab w:val="left" w:pos="309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Знания: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понятие, цели и задачи экономики, основные положения экономической теории;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принципы функционирования рыночной экономики, современное состояние и перспективы развития отрасли;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>виды экономической деятельности (отрасли народного хозяйства);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классификацию хозяйствующих субъектов в рыночной экономике по признакам;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цели и задачи организации ресторанного бизнеса, понятие концепции организации питания;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этапы регистрации и порядок ликвидации организаций, понятие банкротства, его признаки и методы предотвращения;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факторы внешней среды организации питания, элементы ее внутренней среды и методики оценки влияния факторов внешней среды на хозяйственную деятельность организации питания (SWOT- анализ);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функции и задачи бухгалтерии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color w:val="auto"/>
                <w:sz w:val="20"/>
                <w:szCs w:val="20"/>
              </w:rPr>
              <w:t xml:space="preserve">виды экономических ресурсов (оборотные и </w:t>
            </w:r>
            <w:proofErr w:type="spellStart"/>
            <w:r w:rsidRPr="00956F92">
              <w:rPr>
                <w:color w:val="auto"/>
                <w:sz w:val="20"/>
                <w:szCs w:val="20"/>
              </w:rPr>
              <w:t>вне</w:t>
            </w:r>
            <w:r w:rsidRPr="00956F92">
              <w:rPr>
                <w:sz w:val="20"/>
                <w:szCs w:val="20"/>
              </w:rPr>
              <w:t>оборотные</w:t>
            </w:r>
            <w:proofErr w:type="spellEnd"/>
            <w:r w:rsidRPr="00956F92">
              <w:rPr>
                <w:sz w:val="20"/>
                <w:szCs w:val="20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понятие и виды товарных запасов, их роль в общественном питании, понятие </w:t>
            </w:r>
            <w:proofErr w:type="spellStart"/>
            <w:r w:rsidRPr="00956F92">
              <w:rPr>
                <w:sz w:val="20"/>
                <w:szCs w:val="20"/>
              </w:rPr>
              <w:t>товарооборачиваемости</w:t>
            </w:r>
            <w:proofErr w:type="spellEnd"/>
            <w:r w:rsidRPr="00956F92">
              <w:rPr>
                <w:sz w:val="20"/>
                <w:szCs w:val="20"/>
              </w:rPr>
              <w:t xml:space="preserve">, абсолютные и относительные показатели измерения товарных запасов, методику анализа товарных запасов предприятий питания;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понятие продуктового баланса организации питания, методику планирования поступления товарных запасов с помощью показателей продуктового баланса;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источники снабжения сырьём, продуктами и тарой,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отчет материально - ответственных лиц,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lastRenderedPageBreak/>
              <w:t xml:space="preserve">учет реализации продукции собственного производства и полуфабрикатов;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понятия «производственная мощность» и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пропускной способности зала и коэффициента её использования;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требования к реализации продукции общественного питания;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количественный и качественный состав персонала организации;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показатели и резервы роста производительности труда на предприятиях питания, понятие нормирования труда;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формы и системы оплаты труда, виды гарантий, компенсаций и удержаний из заработной платы;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состав издержек производства и обращения организаций ресторанного бизнеса;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механизмы ценообразования на продукцию (услуги) организаций ресторанного бизнеса;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основные показатели деятельности предприятий общественного питания и методы их расчета;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понятие товарооборота, дохода, прибыли и рентабельности предприятия, факторы, влияющие на них, методику расчета, планирования, анализа;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налоговую систему РФ: понятие, основные элементы, виды налогов и отчислений, уплачиваемых организациями ресторанного бизнеса в государственный бюджет и в государственные внебюджетные фонды, методику их расчета;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понятие бизнес-планирования, виды и разделы бизнес-плана;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стили управления;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способы организации работы коллектива, виды и методы мотивации персонала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правила делового общения в коллективе;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сущность, цели, основные принципы и функции маркетинга;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понятие сегментация рынка;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методы проведения маркетинговых исследований;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lastRenderedPageBreak/>
              <w:t xml:space="preserve">понятие товарной, ценовой, сбытовой, коммуникационной политики организации питания (комплекс маркетинга);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4"/>
              </w:numPr>
              <w:tabs>
                <w:tab w:val="left" w:pos="30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организацию управления маркетинговой деятельностью в организации ресторанного бизнеса. </w:t>
            </w:r>
          </w:p>
        </w:tc>
        <w:tc>
          <w:tcPr>
            <w:tcW w:w="2693" w:type="dxa"/>
          </w:tcPr>
          <w:p w:rsidR="00B73F70" w:rsidRPr="00B73F70" w:rsidRDefault="00B73F70" w:rsidP="00B73F70">
            <w:pPr>
              <w:pStyle w:val="Default"/>
              <w:jc w:val="both"/>
              <w:rPr>
                <w:sz w:val="20"/>
                <w:szCs w:val="20"/>
              </w:rPr>
            </w:pPr>
            <w:r w:rsidRPr="00B73F70">
              <w:rPr>
                <w:sz w:val="20"/>
                <w:szCs w:val="20"/>
              </w:rPr>
              <w:lastRenderedPageBreak/>
              <w:t xml:space="preserve">Полнота ответов, точность формулировок, не менее 75% правильных ответов. </w:t>
            </w:r>
          </w:p>
          <w:p w:rsidR="00B73F70" w:rsidRPr="00B73F70" w:rsidRDefault="00B73F70" w:rsidP="00B73F70">
            <w:pPr>
              <w:pStyle w:val="Default"/>
              <w:jc w:val="both"/>
              <w:rPr>
                <w:sz w:val="20"/>
                <w:szCs w:val="20"/>
              </w:rPr>
            </w:pPr>
            <w:r w:rsidRPr="00B73F70">
              <w:rPr>
                <w:sz w:val="20"/>
                <w:szCs w:val="20"/>
              </w:rPr>
              <w:t xml:space="preserve">Актуальность темы, адекватность результатов поставленным целям, </w:t>
            </w:r>
          </w:p>
          <w:p w:rsidR="00B73F70" w:rsidRPr="00B73F70" w:rsidRDefault="00B73F70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73F7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полнота ответов, точность формулировок, адекватность применения профессиональной терминологии </w:t>
            </w:r>
          </w:p>
        </w:tc>
        <w:tc>
          <w:tcPr>
            <w:tcW w:w="2828" w:type="dxa"/>
          </w:tcPr>
          <w:p w:rsidR="00B73F70" w:rsidRPr="00B73F70" w:rsidRDefault="00B73F70" w:rsidP="00B73F70">
            <w:pPr>
              <w:pStyle w:val="Default"/>
              <w:jc w:val="both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 xml:space="preserve">Текущий контроль </w:t>
            </w:r>
          </w:p>
          <w:p w:rsidR="00B73F70" w:rsidRPr="00B73F70" w:rsidRDefault="00B73F70" w:rsidP="00B73F70">
            <w:pPr>
              <w:pStyle w:val="Default"/>
              <w:jc w:val="both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 xml:space="preserve">при проведении: </w:t>
            </w:r>
          </w:p>
          <w:p w:rsidR="00B73F70" w:rsidRPr="00B73F70" w:rsidRDefault="00B73F70" w:rsidP="00B73F70">
            <w:pPr>
              <w:pStyle w:val="Default"/>
              <w:jc w:val="both"/>
              <w:rPr>
                <w:sz w:val="20"/>
                <w:szCs w:val="20"/>
              </w:rPr>
            </w:pPr>
            <w:r w:rsidRPr="00B73F70">
              <w:rPr>
                <w:sz w:val="20"/>
                <w:szCs w:val="20"/>
              </w:rPr>
              <w:t xml:space="preserve">-письменного/устного опроса; </w:t>
            </w:r>
          </w:p>
          <w:p w:rsidR="00B73F70" w:rsidRPr="00B73F70" w:rsidRDefault="00B73F70" w:rsidP="00D4719A">
            <w:pPr>
              <w:pStyle w:val="Default"/>
              <w:jc w:val="both"/>
              <w:rPr>
                <w:sz w:val="20"/>
                <w:szCs w:val="20"/>
              </w:rPr>
            </w:pPr>
            <w:r w:rsidRPr="00B73F70">
              <w:rPr>
                <w:sz w:val="20"/>
                <w:szCs w:val="20"/>
              </w:rPr>
              <w:t>-тестирования</w:t>
            </w:r>
            <w:r w:rsidR="00D4719A">
              <w:rPr>
                <w:sz w:val="20"/>
                <w:szCs w:val="20"/>
              </w:rPr>
              <w:t>.</w:t>
            </w:r>
          </w:p>
          <w:p w:rsidR="00B73F70" w:rsidRPr="00B73F70" w:rsidRDefault="00B73F70" w:rsidP="00B73F70">
            <w:pPr>
              <w:pStyle w:val="Default"/>
              <w:jc w:val="both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 xml:space="preserve">Промежуточная аттестация </w:t>
            </w:r>
          </w:p>
          <w:p w:rsidR="00B73F70" w:rsidRPr="00B73F70" w:rsidRDefault="00B73F70" w:rsidP="00B73F70">
            <w:pPr>
              <w:pStyle w:val="Default"/>
              <w:jc w:val="both"/>
              <w:rPr>
                <w:sz w:val="20"/>
                <w:szCs w:val="20"/>
              </w:rPr>
            </w:pPr>
            <w:r w:rsidRPr="00B73F70">
              <w:rPr>
                <w:sz w:val="20"/>
                <w:szCs w:val="20"/>
              </w:rPr>
              <w:t>в форме дифференцированного</w:t>
            </w:r>
            <w:r w:rsidR="00DC68BA">
              <w:rPr>
                <w:sz w:val="20"/>
                <w:szCs w:val="20"/>
              </w:rPr>
              <w:t xml:space="preserve"> </w:t>
            </w:r>
            <w:r w:rsidRPr="00B73F70">
              <w:rPr>
                <w:sz w:val="20"/>
                <w:szCs w:val="20"/>
              </w:rPr>
              <w:t xml:space="preserve">зачета в виде: </w:t>
            </w:r>
          </w:p>
          <w:p w:rsidR="00B73F70" w:rsidRPr="00B73F70" w:rsidRDefault="00B73F70" w:rsidP="00B73F70">
            <w:pPr>
              <w:pStyle w:val="Default"/>
              <w:jc w:val="both"/>
              <w:rPr>
                <w:sz w:val="20"/>
                <w:szCs w:val="20"/>
              </w:rPr>
            </w:pPr>
            <w:r w:rsidRPr="00B73F70">
              <w:rPr>
                <w:sz w:val="20"/>
                <w:szCs w:val="20"/>
              </w:rPr>
              <w:t xml:space="preserve">-письменных/ устных ответов, </w:t>
            </w:r>
          </w:p>
          <w:p w:rsidR="00B73F70" w:rsidRPr="00B73F70" w:rsidRDefault="00B73F70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4719A">
              <w:rPr>
                <w:rFonts w:ascii="Times New Roman" w:hAnsi="Times New Roman"/>
                <w:sz w:val="20"/>
                <w:szCs w:val="20"/>
                <w:lang w:val="ru-RU"/>
              </w:rPr>
              <w:t>-тестирования</w:t>
            </w:r>
            <w:r w:rsidR="00D4719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D4719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B73F70" w:rsidRPr="00190321" w:rsidTr="00B73F70">
        <w:tc>
          <w:tcPr>
            <w:tcW w:w="4253" w:type="dxa"/>
          </w:tcPr>
          <w:p w:rsidR="00B73F70" w:rsidRPr="00B73F70" w:rsidRDefault="00B73F70" w:rsidP="00B73F70">
            <w:pPr>
              <w:pStyle w:val="Default"/>
              <w:tabs>
                <w:tab w:val="left" w:pos="303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Умения: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участвовать в выборе наиболее эффективной организационно-правовой формы для деятельности организации ресторанного бизнеса, формировании пакета документов для открытия предприятия;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рассчитывать и планировать основные технико-экономические показатели деятельности организации ресторанного бизнеса и анализировать их динамику;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анализировать факторы, влияющие на хозяйственную деятельность организации;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рассчитывать показатели эффективности использования ресурсов организации;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проводить инвентаризацию на предприятиях питания;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пользоваться нормативной документацией и оформлять и учетно-отчетную документацию (заполнять договора о материальной ответственности, доверенности на получение материальных ценностей, вести товарную книгу кладовщика, списывать товарные потери, заполнять инвентаризационную опись;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оформлять поступление и передачу материальных ценностей, составлять калькуляционные карточки на блюда и кондитерские изделия, документацию по контролю наличия запасов на производстве);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товарных запасов и </w:t>
            </w:r>
            <w:proofErr w:type="spellStart"/>
            <w:r w:rsidRPr="00956F92">
              <w:rPr>
                <w:sz w:val="20"/>
                <w:szCs w:val="20"/>
              </w:rPr>
              <w:t>товарооборачиваемости</w:t>
            </w:r>
            <w:proofErr w:type="spellEnd"/>
            <w:r w:rsidRPr="00956F92">
              <w:rPr>
                <w:sz w:val="20"/>
                <w:szCs w:val="20"/>
              </w:rPr>
              <w:t xml:space="preserve">, использовать программное обеспечение при контроле наличия запасов − анализировать состояние продуктового баланса предприятия питания;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вести учет реализации готовой продукции и полуфабрикатов;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956F92">
              <w:rPr>
                <w:sz w:val="20"/>
                <w:szCs w:val="20"/>
              </w:rPr>
              <w:t>полуфабрикаты</w:t>
            </w:r>
            <w:proofErr w:type="gramEnd"/>
            <w:r w:rsidRPr="00956F92">
              <w:rPr>
                <w:sz w:val="20"/>
                <w:szCs w:val="20"/>
              </w:rPr>
              <w:t xml:space="preserve"> производимые организацией ресторанного бизнеса;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рассчитывать налоги и отчисления, уплачиваемые организацией ресторанного бизнеса в бюджет и в государственные внебюджетные фонды, − рассчитывать проценты и платежи за пользование кредитом, уплачиваемые организацией банку;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планировать и контролировать собственную деятельность и деятельность подчиненных;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выбирать методы принятия эффективных управленческих решений;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управлять конфликтами и стрессами в организации;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lastRenderedPageBreak/>
              <w:t xml:space="preserve">применять в профессиональной деятельности приемы делового общения и управленческого воздействия;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анализировать текущую ситуацию на рынке товаров и услуг;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составлять бизнес-план для организации ресторанного бизнеса;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анализировать возможности организации питания в области выполнения планов по производству и реализации на основании уровня технического оснащения, квалификации поваров и кондитеров;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анализировать спрос на товары и услуги организации ресторанного бизнеса;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грамотно определять маркетинговую политику организации питания (товарную, ценовую политику, способы продвижения продукции и услуг на рынке); </w:t>
            </w:r>
          </w:p>
          <w:p w:rsidR="00B73F70" w:rsidRPr="00956F92" w:rsidRDefault="00B73F70" w:rsidP="00B73F70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проводить маркетинговые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бизнеса. </w:t>
            </w:r>
          </w:p>
        </w:tc>
        <w:tc>
          <w:tcPr>
            <w:tcW w:w="2693" w:type="dxa"/>
          </w:tcPr>
          <w:p w:rsidR="00B73F70" w:rsidRPr="00B73F70" w:rsidRDefault="00B73F70" w:rsidP="00B73F70">
            <w:pPr>
              <w:pStyle w:val="Default"/>
              <w:jc w:val="both"/>
              <w:rPr>
                <w:sz w:val="20"/>
                <w:szCs w:val="20"/>
              </w:rPr>
            </w:pPr>
            <w:r w:rsidRPr="00B73F70">
              <w:rPr>
                <w:sz w:val="20"/>
                <w:szCs w:val="20"/>
              </w:rPr>
              <w:lastRenderedPageBreak/>
              <w:t xml:space="preserve">Правильность, полнота выполнения заданий, точность формулировок, точность расчетов, соответствие требованиям </w:t>
            </w:r>
          </w:p>
          <w:p w:rsidR="00B73F70" w:rsidRPr="00B73F70" w:rsidRDefault="00B73F70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73F7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Адекватность, оптимальность выбора способов действий, </w:t>
            </w:r>
          </w:p>
          <w:p w:rsidR="00B73F70" w:rsidRPr="00B73F70" w:rsidRDefault="00B73F70" w:rsidP="00B73F70">
            <w:pPr>
              <w:pStyle w:val="Default"/>
              <w:jc w:val="both"/>
              <w:rPr>
                <w:sz w:val="20"/>
                <w:szCs w:val="20"/>
              </w:rPr>
            </w:pPr>
            <w:r w:rsidRPr="00B73F70">
              <w:rPr>
                <w:sz w:val="20"/>
                <w:szCs w:val="20"/>
              </w:rPr>
              <w:t xml:space="preserve">методов, техник, последовательностей действий и т.д. </w:t>
            </w:r>
          </w:p>
          <w:p w:rsidR="00B73F70" w:rsidRPr="00B73F70" w:rsidRDefault="00B73F70" w:rsidP="00B73F70">
            <w:pPr>
              <w:pStyle w:val="Default"/>
              <w:jc w:val="both"/>
              <w:rPr>
                <w:sz w:val="20"/>
                <w:szCs w:val="20"/>
              </w:rPr>
            </w:pPr>
            <w:r w:rsidRPr="00B73F70">
              <w:rPr>
                <w:sz w:val="20"/>
                <w:szCs w:val="20"/>
              </w:rPr>
              <w:t xml:space="preserve">Точность оценки, самооценки выполнения </w:t>
            </w:r>
          </w:p>
          <w:p w:rsidR="00B73F70" w:rsidRPr="00B73F70" w:rsidRDefault="00B73F70" w:rsidP="00B73F70">
            <w:pPr>
              <w:pStyle w:val="Default"/>
              <w:jc w:val="both"/>
              <w:rPr>
                <w:sz w:val="20"/>
                <w:szCs w:val="20"/>
              </w:rPr>
            </w:pPr>
            <w:r w:rsidRPr="00B73F70">
              <w:rPr>
                <w:sz w:val="20"/>
                <w:szCs w:val="20"/>
              </w:rPr>
              <w:t xml:space="preserve">Соответствие требованиям инструкций, регламентов </w:t>
            </w:r>
          </w:p>
          <w:p w:rsidR="00B73F70" w:rsidRPr="00B73F70" w:rsidRDefault="00B73F70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73F7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Рациональность действий и т.д. </w:t>
            </w:r>
          </w:p>
        </w:tc>
        <w:tc>
          <w:tcPr>
            <w:tcW w:w="2828" w:type="dxa"/>
          </w:tcPr>
          <w:p w:rsidR="00B73F70" w:rsidRPr="00B73F70" w:rsidRDefault="00B73F70" w:rsidP="00B73F70">
            <w:pPr>
              <w:pStyle w:val="Default"/>
              <w:jc w:val="both"/>
              <w:rPr>
                <w:sz w:val="20"/>
                <w:szCs w:val="23"/>
              </w:rPr>
            </w:pPr>
            <w:r w:rsidRPr="00B73F70">
              <w:rPr>
                <w:b/>
                <w:bCs/>
                <w:sz w:val="20"/>
                <w:szCs w:val="23"/>
              </w:rPr>
              <w:t xml:space="preserve">Текущий контроль: </w:t>
            </w:r>
          </w:p>
          <w:p w:rsidR="00B73F70" w:rsidRPr="00B73F70" w:rsidRDefault="00B73F70" w:rsidP="00D4719A">
            <w:pPr>
              <w:pStyle w:val="Default"/>
              <w:jc w:val="both"/>
              <w:rPr>
                <w:sz w:val="20"/>
                <w:szCs w:val="23"/>
              </w:rPr>
            </w:pPr>
            <w:r w:rsidRPr="00B73F70">
              <w:rPr>
                <w:sz w:val="20"/>
                <w:szCs w:val="23"/>
              </w:rPr>
              <w:t>- экспертная оценка демонстрируемых умений, выполняемых действий, защите отчетов по практическим занятиям</w:t>
            </w:r>
            <w:r w:rsidR="00D4719A">
              <w:rPr>
                <w:sz w:val="20"/>
                <w:szCs w:val="23"/>
              </w:rPr>
              <w:t>.</w:t>
            </w:r>
          </w:p>
          <w:p w:rsidR="00B73F70" w:rsidRPr="00B73F70" w:rsidRDefault="00B73F70" w:rsidP="00B73F70">
            <w:pPr>
              <w:pStyle w:val="Default"/>
              <w:jc w:val="both"/>
              <w:rPr>
                <w:sz w:val="20"/>
                <w:szCs w:val="23"/>
              </w:rPr>
            </w:pPr>
            <w:r w:rsidRPr="00B73F70">
              <w:rPr>
                <w:b/>
                <w:bCs/>
                <w:sz w:val="20"/>
                <w:szCs w:val="23"/>
              </w:rPr>
              <w:t>Промежуточная аттестация</w:t>
            </w:r>
            <w:r w:rsidRPr="00B73F70">
              <w:rPr>
                <w:sz w:val="20"/>
                <w:szCs w:val="23"/>
              </w:rPr>
              <w:t xml:space="preserve">: </w:t>
            </w:r>
          </w:p>
          <w:p w:rsidR="00B73F70" w:rsidRPr="00B73F70" w:rsidRDefault="00B73F70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73F70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- экспертная оценка выполнения практических заданий на зачете </w:t>
            </w:r>
          </w:p>
        </w:tc>
      </w:tr>
    </w:tbl>
    <w:p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3019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9C4" w:rsidRDefault="003019C4" w:rsidP="003019C4">
      <w:r>
        <w:separator/>
      </w:r>
    </w:p>
  </w:endnote>
  <w:endnote w:type="continuationSeparator" w:id="0">
    <w:p w:rsidR="003019C4" w:rsidRDefault="003019C4" w:rsidP="00301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2901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3019C4" w:rsidRPr="003019C4" w:rsidRDefault="003019C4" w:rsidP="003019C4">
        <w:pPr>
          <w:pStyle w:val="aa"/>
          <w:jc w:val="center"/>
          <w:rPr>
            <w:rFonts w:ascii="Times New Roman" w:hAnsi="Times New Roman"/>
          </w:rPr>
        </w:pPr>
        <w:r w:rsidRPr="003019C4">
          <w:rPr>
            <w:rFonts w:ascii="Times New Roman" w:hAnsi="Times New Roman"/>
          </w:rPr>
          <w:fldChar w:fldCharType="begin"/>
        </w:r>
        <w:r w:rsidRPr="003019C4">
          <w:rPr>
            <w:rFonts w:ascii="Times New Roman" w:hAnsi="Times New Roman"/>
          </w:rPr>
          <w:instrText>PAGE   \* MERGEFORMAT</w:instrText>
        </w:r>
        <w:r w:rsidRPr="003019C4">
          <w:rPr>
            <w:rFonts w:ascii="Times New Roman" w:hAnsi="Times New Roman"/>
          </w:rPr>
          <w:fldChar w:fldCharType="separate"/>
        </w:r>
        <w:r w:rsidR="00190321" w:rsidRPr="00190321">
          <w:rPr>
            <w:rFonts w:ascii="Times New Roman" w:hAnsi="Times New Roman"/>
            <w:noProof/>
            <w:lang w:val="ru-RU"/>
          </w:rPr>
          <w:t>17</w:t>
        </w:r>
        <w:r w:rsidRPr="003019C4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9C4" w:rsidRDefault="003019C4" w:rsidP="003019C4">
      <w:r>
        <w:separator/>
      </w:r>
    </w:p>
  </w:footnote>
  <w:footnote w:type="continuationSeparator" w:id="0">
    <w:p w:rsidR="003019C4" w:rsidRDefault="003019C4" w:rsidP="00301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083522"/>
    <w:multiLevelType w:val="hybridMultilevel"/>
    <w:tmpl w:val="178EF3B4"/>
    <w:lvl w:ilvl="0" w:tplc="35D0EE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CE"/>
    <w:rsid w:val="00190321"/>
    <w:rsid w:val="00285297"/>
    <w:rsid w:val="003019C4"/>
    <w:rsid w:val="003351BF"/>
    <w:rsid w:val="005360FA"/>
    <w:rsid w:val="005524FA"/>
    <w:rsid w:val="0058329A"/>
    <w:rsid w:val="00585AA1"/>
    <w:rsid w:val="005930E7"/>
    <w:rsid w:val="006B76C9"/>
    <w:rsid w:val="006F32BD"/>
    <w:rsid w:val="00712DB5"/>
    <w:rsid w:val="00755F25"/>
    <w:rsid w:val="0080571E"/>
    <w:rsid w:val="00815293"/>
    <w:rsid w:val="00830D05"/>
    <w:rsid w:val="00906A17"/>
    <w:rsid w:val="00924E0E"/>
    <w:rsid w:val="00956F92"/>
    <w:rsid w:val="00957DE2"/>
    <w:rsid w:val="009B17F7"/>
    <w:rsid w:val="00A972CE"/>
    <w:rsid w:val="00AE764A"/>
    <w:rsid w:val="00B327C8"/>
    <w:rsid w:val="00B73F70"/>
    <w:rsid w:val="00D10509"/>
    <w:rsid w:val="00D11552"/>
    <w:rsid w:val="00D4719A"/>
    <w:rsid w:val="00D5089C"/>
    <w:rsid w:val="00D716D9"/>
    <w:rsid w:val="00DC68BA"/>
    <w:rsid w:val="00E20392"/>
    <w:rsid w:val="00E4675B"/>
    <w:rsid w:val="00E6255F"/>
    <w:rsid w:val="00E749BF"/>
    <w:rsid w:val="00F95141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B95732-41B8-4920-A3B6-1AFE134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019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19C4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3019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19C4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biblio-online.ru/viewer/3854307A-CC01-4C5E-BB56-00D59CBC35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17</Pages>
  <Words>5315</Words>
  <Characters>30296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2020-10-30T09:18:00Z</cp:lastPrinted>
  <dcterms:created xsi:type="dcterms:W3CDTF">2020-10-30T06:17:00Z</dcterms:created>
  <dcterms:modified xsi:type="dcterms:W3CDTF">2023-09-21T12:54:00Z</dcterms:modified>
</cp:coreProperties>
</file>